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B619DF">
        <w:rPr>
          <w:rFonts w:eastAsia="Calibri"/>
          <w:b/>
          <w:i/>
          <w:iCs/>
          <w:color w:val="000000"/>
          <w:sz w:val="28"/>
          <w:szCs w:val="28"/>
          <w:u w:val="single"/>
          <w:lang w:eastAsia="en-US"/>
        </w:rPr>
        <w:t>Regulaminu udzielania zamówień w Polskiej Grupie Górniczej S.A</w:t>
      </w:r>
      <w:r w:rsidRPr="00B619DF">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4711996D"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B619DF">
        <w:rPr>
          <w:rFonts w:eastAsia="Calibri"/>
          <w:b/>
          <w:color w:val="000000"/>
          <w:sz w:val="28"/>
          <w:szCs w:val="28"/>
          <w:lang w:eastAsia="en-US"/>
        </w:rPr>
        <w:t>.</w:t>
      </w:r>
      <w:r w:rsidRPr="00F76785">
        <w:rPr>
          <w:rFonts w:eastAsia="Calibri"/>
          <w:b/>
          <w:color w:val="000000"/>
          <w:sz w:val="28"/>
          <w:szCs w:val="28"/>
          <w:lang w:eastAsia="en-US"/>
        </w:rPr>
        <w:t xml:space="preserve">: </w:t>
      </w:r>
      <w:r w:rsidR="00B619DF" w:rsidRPr="00B619DF">
        <w:rPr>
          <w:rFonts w:eastAsia="Calibri"/>
          <w:b/>
          <w:color w:val="7030A0"/>
          <w:sz w:val="28"/>
          <w:szCs w:val="28"/>
          <w:lang w:eastAsia="en-US"/>
        </w:rPr>
        <w:t>„</w:t>
      </w:r>
      <w:bookmarkStart w:id="0" w:name="_Hlk196383585"/>
      <w:r w:rsidR="00B619DF" w:rsidRPr="00B619DF">
        <w:rPr>
          <w:rFonts w:eastAsia="Calibri"/>
          <w:b/>
          <w:color w:val="7030A0"/>
          <w:sz w:val="28"/>
          <w:szCs w:val="28"/>
          <w:lang w:eastAsia="en-US"/>
        </w:rPr>
        <w:t xml:space="preserve">Naprawa posadowienia elektronicznej </w:t>
      </w:r>
      <w:proofErr w:type="gramStart"/>
      <w:r w:rsidR="00B619DF" w:rsidRPr="00B619DF">
        <w:rPr>
          <w:rFonts w:eastAsia="Calibri"/>
          <w:b/>
          <w:color w:val="7030A0"/>
          <w:sz w:val="28"/>
          <w:szCs w:val="28"/>
          <w:lang w:eastAsia="en-US"/>
        </w:rPr>
        <w:t>wagi  samochodowej</w:t>
      </w:r>
      <w:proofErr w:type="gramEnd"/>
      <w:r w:rsidR="00B619DF" w:rsidRPr="00B619DF">
        <w:rPr>
          <w:rFonts w:eastAsia="Calibri"/>
          <w:b/>
          <w:color w:val="7030A0"/>
          <w:sz w:val="28"/>
          <w:szCs w:val="28"/>
          <w:lang w:eastAsia="en-US"/>
        </w:rPr>
        <w:t xml:space="preserve"> typu WSA02 nr 505 zlokalizowanej na Zakładzie Wzbogacania Miałów w  Oddziale Piast-Ziemowit Ruch Piast</w:t>
      </w:r>
      <w:bookmarkEnd w:id="0"/>
      <w:r w:rsidR="00B619DF" w:rsidRPr="00B619DF">
        <w:rPr>
          <w:rFonts w:eastAsia="Calibri"/>
          <w:b/>
          <w:color w:val="7030A0"/>
          <w:sz w:val="28"/>
          <w:szCs w:val="28"/>
          <w:lang w:eastAsia="en-US"/>
        </w:rPr>
        <w:t>.”</w:t>
      </w:r>
    </w:p>
    <w:p w14:paraId="3DE14426" w14:textId="40AE69E0"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B619DF" w:rsidRPr="00B619DF">
        <w:rPr>
          <w:rFonts w:eastAsia="Calibri"/>
          <w:b/>
          <w:color w:val="7030A0"/>
          <w:sz w:val="36"/>
          <w:szCs w:val="36"/>
          <w:lang w:eastAsia="en-US"/>
        </w:rPr>
        <w:t>422500235</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D3F35EC" w14:textId="40E5A0D7"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433C26">
              <w:rPr>
                <w:noProof/>
                <w:webHidden/>
              </w:rPr>
              <w:t>3</w:t>
            </w:r>
            <w:r w:rsidR="00760E93">
              <w:rPr>
                <w:noProof/>
                <w:webHidden/>
              </w:rPr>
              <w:fldChar w:fldCharType="end"/>
            </w:r>
          </w:hyperlink>
        </w:p>
        <w:p w14:paraId="0D047C8D" w14:textId="55DD7F3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433C26">
              <w:rPr>
                <w:noProof/>
                <w:webHidden/>
              </w:rPr>
              <w:t>3</w:t>
            </w:r>
            <w:r>
              <w:rPr>
                <w:noProof/>
                <w:webHidden/>
              </w:rPr>
              <w:fldChar w:fldCharType="end"/>
            </w:r>
          </w:hyperlink>
        </w:p>
        <w:p w14:paraId="002AE13A" w14:textId="641FC01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433C26">
              <w:rPr>
                <w:noProof/>
                <w:webHidden/>
              </w:rPr>
              <w:t>3</w:t>
            </w:r>
            <w:r>
              <w:rPr>
                <w:noProof/>
                <w:webHidden/>
              </w:rPr>
              <w:fldChar w:fldCharType="end"/>
            </w:r>
          </w:hyperlink>
        </w:p>
        <w:p w14:paraId="080F23CC" w14:textId="1219332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433C26">
              <w:rPr>
                <w:noProof/>
                <w:webHidden/>
              </w:rPr>
              <w:t>3</w:t>
            </w:r>
            <w:r>
              <w:rPr>
                <w:noProof/>
                <w:webHidden/>
              </w:rPr>
              <w:fldChar w:fldCharType="end"/>
            </w:r>
          </w:hyperlink>
        </w:p>
        <w:p w14:paraId="47DD05A7" w14:textId="0779ABC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433C26">
              <w:rPr>
                <w:noProof/>
                <w:webHidden/>
              </w:rPr>
              <w:t>4</w:t>
            </w:r>
            <w:r>
              <w:rPr>
                <w:noProof/>
                <w:webHidden/>
              </w:rPr>
              <w:fldChar w:fldCharType="end"/>
            </w:r>
          </w:hyperlink>
        </w:p>
        <w:p w14:paraId="052EB6E5" w14:textId="6530D9C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433C26">
              <w:rPr>
                <w:noProof/>
                <w:webHidden/>
              </w:rPr>
              <w:t>7</w:t>
            </w:r>
            <w:r>
              <w:rPr>
                <w:noProof/>
                <w:webHidden/>
              </w:rPr>
              <w:fldChar w:fldCharType="end"/>
            </w:r>
          </w:hyperlink>
        </w:p>
        <w:p w14:paraId="6C2B3493" w14:textId="3E16541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433C26">
              <w:rPr>
                <w:noProof/>
                <w:webHidden/>
              </w:rPr>
              <w:t>7</w:t>
            </w:r>
            <w:r>
              <w:rPr>
                <w:noProof/>
                <w:webHidden/>
              </w:rPr>
              <w:fldChar w:fldCharType="end"/>
            </w:r>
          </w:hyperlink>
        </w:p>
        <w:p w14:paraId="508CCCE2" w14:textId="2426C12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433C26">
              <w:rPr>
                <w:noProof/>
                <w:webHidden/>
              </w:rPr>
              <w:t>8</w:t>
            </w:r>
            <w:r>
              <w:rPr>
                <w:noProof/>
                <w:webHidden/>
              </w:rPr>
              <w:fldChar w:fldCharType="end"/>
            </w:r>
          </w:hyperlink>
        </w:p>
        <w:p w14:paraId="449CE014" w14:textId="37E0325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433C26">
              <w:rPr>
                <w:noProof/>
                <w:webHidden/>
              </w:rPr>
              <w:t>11</w:t>
            </w:r>
            <w:r>
              <w:rPr>
                <w:noProof/>
                <w:webHidden/>
              </w:rPr>
              <w:fldChar w:fldCharType="end"/>
            </w:r>
          </w:hyperlink>
        </w:p>
        <w:p w14:paraId="514D4145" w14:textId="1B1DC70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433C26">
              <w:rPr>
                <w:noProof/>
                <w:webHidden/>
              </w:rPr>
              <w:t>11</w:t>
            </w:r>
            <w:r>
              <w:rPr>
                <w:noProof/>
                <w:webHidden/>
              </w:rPr>
              <w:fldChar w:fldCharType="end"/>
            </w:r>
          </w:hyperlink>
        </w:p>
        <w:p w14:paraId="1BCDE463" w14:textId="57D06BC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433C26">
              <w:rPr>
                <w:noProof/>
                <w:webHidden/>
              </w:rPr>
              <w:t>12</w:t>
            </w:r>
            <w:r>
              <w:rPr>
                <w:noProof/>
                <w:webHidden/>
              </w:rPr>
              <w:fldChar w:fldCharType="end"/>
            </w:r>
          </w:hyperlink>
        </w:p>
        <w:p w14:paraId="44BF6828" w14:textId="221D69E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433C26">
              <w:rPr>
                <w:noProof/>
                <w:webHidden/>
              </w:rPr>
              <w:t>12</w:t>
            </w:r>
            <w:r>
              <w:rPr>
                <w:noProof/>
                <w:webHidden/>
              </w:rPr>
              <w:fldChar w:fldCharType="end"/>
            </w:r>
          </w:hyperlink>
        </w:p>
        <w:p w14:paraId="7E0B973A" w14:textId="02D3645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w:t>
            </w:r>
            <w:r w:rsidRPr="000E01CD">
              <w:rPr>
                <w:rStyle w:val="Hipercze"/>
                <w:noProof/>
              </w:rPr>
              <w:t>i</w:t>
            </w:r>
            <w:r w:rsidRPr="000E01CD">
              <w:rPr>
                <w:rStyle w:val="Hipercze"/>
                <w:noProof/>
              </w:rPr>
              <w:t>n składania i o</w:t>
            </w:r>
            <w:r w:rsidRPr="000E01CD">
              <w:rPr>
                <w:rStyle w:val="Hipercze"/>
                <w:noProof/>
              </w:rPr>
              <w:t>t</w:t>
            </w:r>
            <w:r w:rsidRPr="000E01CD">
              <w:rPr>
                <w:rStyle w:val="Hipercze"/>
                <w:noProof/>
              </w:rPr>
              <w: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433C26">
              <w:rPr>
                <w:noProof/>
                <w:webHidden/>
              </w:rPr>
              <w:t>14</w:t>
            </w:r>
            <w:r>
              <w:rPr>
                <w:noProof/>
                <w:webHidden/>
              </w:rPr>
              <w:fldChar w:fldCharType="end"/>
            </w:r>
          </w:hyperlink>
        </w:p>
        <w:p w14:paraId="1DB57DF7" w14:textId="2DEE3A2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433C26">
              <w:rPr>
                <w:noProof/>
                <w:webHidden/>
              </w:rPr>
              <w:t>14</w:t>
            </w:r>
            <w:r>
              <w:rPr>
                <w:noProof/>
                <w:webHidden/>
              </w:rPr>
              <w:fldChar w:fldCharType="end"/>
            </w:r>
          </w:hyperlink>
        </w:p>
        <w:p w14:paraId="56AE23CD" w14:textId="6026656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433C26">
              <w:rPr>
                <w:noProof/>
                <w:webHidden/>
              </w:rPr>
              <w:t>14</w:t>
            </w:r>
            <w:r>
              <w:rPr>
                <w:noProof/>
                <w:webHidden/>
              </w:rPr>
              <w:fldChar w:fldCharType="end"/>
            </w:r>
          </w:hyperlink>
        </w:p>
        <w:p w14:paraId="71A05CB7" w14:textId="5A119A5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433C26">
              <w:rPr>
                <w:noProof/>
                <w:webHidden/>
              </w:rPr>
              <w:t>15</w:t>
            </w:r>
            <w:r>
              <w:rPr>
                <w:noProof/>
                <w:webHidden/>
              </w:rPr>
              <w:fldChar w:fldCharType="end"/>
            </w:r>
          </w:hyperlink>
        </w:p>
        <w:p w14:paraId="3011D23E" w14:textId="560BF3C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433C26">
              <w:rPr>
                <w:noProof/>
                <w:webHidden/>
              </w:rPr>
              <w:t>15</w:t>
            </w:r>
            <w:r>
              <w:rPr>
                <w:noProof/>
                <w:webHidden/>
              </w:rPr>
              <w:fldChar w:fldCharType="end"/>
            </w:r>
          </w:hyperlink>
        </w:p>
        <w:p w14:paraId="36BB4E72" w14:textId="792BE75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433C26">
              <w:rPr>
                <w:noProof/>
                <w:webHidden/>
              </w:rPr>
              <w:t>17</w:t>
            </w:r>
            <w:r>
              <w:rPr>
                <w:noProof/>
                <w:webHidden/>
              </w:rPr>
              <w:fldChar w:fldCharType="end"/>
            </w:r>
          </w:hyperlink>
        </w:p>
        <w:p w14:paraId="4ABD2E8D" w14:textId="31D5F62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433C26">
              <w:rPr>
                <w:noProof/>
                <w:webHidden/>
              </w:rPr>
              <w:t>18</w:t>
            </w:r>
            <w:r>
              <w:rPr>
                <w:noProof/>
                <w:webHidden/>
              </w:rPr>
              <w:fldChar w:fldCharType="end"/>
            </w:r>
          </w:hyperlink>
        </w:p>
        <w:p w14:paraId="56AFA778" w14:textId="7D7DA8A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433C26">
              <w:rPr>
                <w:noProof/>
                <w:webHidden/>
              </w:rPr>
              <w:t>18</w:t>
            </w:r>
            <w:r>
              <w:rPr>
                <w:noProof/>
                <w:webHidden/>
              </w:rPr>
              <w:fldChar w:fldCharType="end"/>
            </w:r>
          </w:hyperlink>
        </w:p>
        <w:p w14:paraId="2BB8950A" w14:textId="5106A0C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433C26">
              <w:rPr>
                <w:noProof/>
                <w:webHidden/>
              </w:rPr>
              <w:t>18</w:t>
            </w:r>
            <w:r>
              <w:rPr>
                <w:noProof/>
                <w:webHidden/>
              </w:rPr>
              <w:fldChar w:fldCharType="end"/>
            </w:r>
          </w:hyperlink>
        </w:p>
        <w:p w14:paraId="633A706E" w14:textId="5BBA3ED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433C26">
              <w:rPr>
                <w:noProof/>
                <w:webHidden/>
              </w:rPr>
              <w:t>18</w:t>
            </w:r>
            <w:r>
              <w:rPr>
                <w:noProof/>
                <w:webHidden/>
              </w:rPr>
              <w:fldChar w:fldCharType="end"/>
            </w:r>
          </w:hyperlink>
        </w:p>
        <w:p w14:paraId="53F816F5" w14:textId="053BF41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433C26">
              <w:rPr>
                <w:noProof/>
                <w:webHidden/>
              </w:rPr>
              <w:t>19</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6688324B" w14:textId="77777777" w:rsidR="00391CD3" w:rsidRPr="00391CD3" w:rsidRDefault="00391CD3" w:rsidP="00FB0EEF">
      <w:pPr>
        <w:jc w:val="both"/>
        <w:rPr>
          <w:b/>
          <w:bCs/>
          <w:sz w:val="10"/>
          <w:szCs w:val="10"/>
        </w:rPr>
      </w:pPr>
    </w:p>
    <w:p w14:paraId="5A37EC00" w14:textId="3AF1BA63" w:rsidR="00F13DFD" w:rsidRPr="00057162" w:rsidRDefault="0056144A" w:rsidP="00FB0EEF">
      <w:pPr>
        <w:jc w:val="both"/>
        <w:rPr>
          <w:b/>
          <w:bCs/>
          <w:sz w:val="24"/>
          <w:szCs w:val="24"/>
        </w:rPr>
      </w:pPr>
      <w:r w:rsidRPr="00057162">
        <w:rPr>
          <w:b/>
          <w:bCs/>
          <w:sz w:val="24"/>
          <w:szCs w:val="24"/>
        </w:rPr>
        <w:t>Polska Grupa Górnicza S.A.</w:t>
      </w:r>
    </w:p>
    <w:p w14:paraId="287041E1" w14:textId="17788186" w:rsidR="00F13DFD" w:rsidRPr="00057162" w:rsidRDefault="00F13DFD" w:rsidP="00FB0EEF">
      <w:pPr>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FB0EEF">
      <w:pPr>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FB0EEF">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FB0EEF">
      <w:pPr>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FB0EEF">
      <w:pPr>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FB0EEF">
      <w:pPr>
        <w:spacing w:after="240"/>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22A45371" w14:textId="77777777" w:rsidR="00B619DF" w:rsidRPr="00981D52" w:rsidRDefault="00B619DF" w:rsidP="00B619DF">
      <w:pPr>
        <w:spacing w:after="40"/>
        <w:rPr>
          <w:b/>
          <w:sz w:val="24"/>
          <w:szCs w:val="24"/>
        </w:rPr>
      </w:pPr>
      <w:r w:rsidRPr="00981D52">
        <w:rPr>
          <w:b/>
          <w:sz w:val="24"/>
          <w:szCs w:val="24"/>
        </w:rPr>
        <w:t>Oddział KWK Piast-Ziemowit</w:t>
      </w:r>
    </w:p>
    <w:p w14:paraId="1521DFEF" w14:textId="77777777" w:rsidR="00B619DF" w:rsidRDefault="00B619DF" w:rsidP="00B619DF">
      <w:pPr>
        <w:spacing w:after="40"/>
        <w:rPr>
          <w:b/>
          <w:bCs/>
          <w:sz w:val="24"/>
          <w:szCs w:val="24"/>
        </w:rPr>
      </w:pPr>
      <w:r w:rsidRPr="00981D52">
        <w:rPr>
          <w:b/>
          <w:bCs/>
          <w:sz w:val="24"/>
          <w:szCs w:val="24"/>
        </w:rPr>
        <w:t>43-155 Bieruń, ul. Granitowa 16</w:t>
      </w:r>
    </w:p>
    <w:p w14:paraId="4FAC7AAF" w14:textId="5D0B0DF2" w:rsidR="00F13DFD" w:rsidRDefault="00B619DF" w:rsidP="00B619DF">
      <w:pPr>
        <w:spacing w:after="40"/>
        <w:jc w:val="both"/>
        <w:rPr>
          <w:sz w:val="24"/>
          <w:szCs w:val="24"/>
          <w:vertAlign w:val="superscript"/>
        </w:rPr>
      </w:pPr>
      <w:r w:rsidRPr="00057162">
        <w:rPr>
          <w:sz w:val="24"/>
          <w:szCs w:val="24"/>
        </w:rPr>
        <w:t>Godziny pracy: od poniedziałku do piątku od 6</w:t>
      </w:r>
      <w:r>
        <w:rPr>
          <w:sz w:val="24"/>
          <w:szCs w:val="24"/>
          <w:vertAlign w:val="superscript"/>
        </w:rPr>
        <w:t>0</w:t>
      </w:r>
      <w:r w:rsidRPr="00057162">
        <w:rPr>
          <w:sz w:val="24"/>
          <w:szCs w:val="24"/>
          <w:vertAlign w:val="superscript"/>
        </w:rPr>
        <w:t>0</w:t>
      </w:r>
      <w:r w:rsidRPr="00057162">
        <w:rPr>
          <w:sz w:val="24"/>
          <w:szCs w:val="24"/>
        </w:rPr>
        <w:t xml:space="preserve"> do 14</w:t>
      </w:r>
      <w:r>
        <w:rPr>
          <w:sz w:val="24"/>
          <w:szCs w:val="24"/>
          <w:vertAlign w:val="superscript"/>
        </w:rPr>
        <w:t>0</w:t>
      </w:r>
      <w:r w:rsidRPr="00057162">
        <w:rPr>
          <w:sz w:val="24"/>
          <w:szCs w:val="24"/>
          <w:vertAlign w:val="superscript"/>
        </w:rPr>
        <w:t>0</w:t>
      </w:r>
    </w:p>
    <w:p w14:paraId="16F81B56" w14:textId="77777777" w:rsidR="00FB0EEF" w:rsidRPr="00FB0EEF" w:rsidRDefault="00FB0EEF" w:rsidP="00FB0EEF">
      <w:pPr>
        <w:jc w:val="both"/>
        <w:rPr>
          <w:sz w:val="10"/>
          <w:szCs w:val="10"/>
          <w:vertAlign w:val="superscript"/>
        </w:rPr>
      </w:pP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48612269"/>
      <w:r w:rsidRPr="00057162">
        <w:rPr>
          <w:rFonts w:ascii="Times New Roman" w:hAnsi="Times New Roman" w:cs="Times New Roman"/>
          <w:color w:val="auto"/>
          <w:sz w:val="24"/>
          <w:szCs w:val="24"/>
        </w:rPr>
        <w:t>Część II. Postępowanie</w:t>
      </w:r>
      <w:bookmarkEnd w:id="5"/>
      <w:bookmarkEnd w:id="6"/>
      <w:bookmarkEnd w:id="7"/>
    </w:p>
    <w:p w14:paraId="64E18680" w14:textId="77777777" w:rsidR="00391CD3" w:rsidRPr="00391CD3" w:rsidRDefault="00391CD3" w:rsidP="00391CD3">
      <w:pPr>
        <w:pStyle w:val="Akapitzlist"/>
        <w:ind w:left="360"/>
        <w:contextualSpacing w:val="0"/>
        <w:jc w:val="both"/>
        <w:rPr>
          <w:sz w:val="10"/>
          <w:szCs w:val="10"/>
        </w:rPr>
      </w:pPr>
    </w:p>
    <w:p w14:paraId="32761429" w14:textId="30D48AE7" w:rsidR="00F13DFD" w:rsidRPr="00077C78" w:rsidRDefault="00F13DFD" w:rsidP="00FB0EEF">
      <w:pPr>
        <w:pStyle w:val="Akapitzlist"/>
        <w:numPr>
          <w:ilvl w:val="0"/>
          <w:numId w:val="6"/>
        </w:numPr>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80C9AE3" w14:textId="0CFDCA2F" w:rsidR="00D50111" w:rsidRPr="00B619DF" w:rsidRDefault="00CA0422" w:rsidP="00FB0EEF">
      <w:pPr>
        <w:pStyle w:val="Akapitzlist"/>
        <w:numPr>
          <w:ilvl w:val="0"/>
          <w:numId w:val="6"/>
        </w:numPr>
        <w:ind w:hanging="357"/>
        <w:contextualSpacing w:val="0"/>
        <w:jc w:val="both"/>
      </w:pPr>
      <w:r w:rsidRPr="00077C78">
        <w:t>Postępowanie jest prowadzone w języku polskim</w:t>
      </w:r>
      <w:r w:rsidR="000C22F4" w:rsidRPr="00077C78">
        <w:t>.</w:t>
      </w:r>
    </w:p>
    <w:p w14:paraId="187C2D8F" w14:textId="48257C18" w:rsidR="007838AB" w:rsidRPr="00057162" w:rsidRDefault="007838AB" w:rsidP="00FB0EEF">
      <w:pPr>
        <w:pStyle w:val="Akapitzlist"/>
        <w:numPr>
          <w:ilvl w:val="0"/>
          <w:numId w:val="6"/>
        </w:numPr>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FB0EEF">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FB0EEF">
      <w:pPr>
        <w:pStyle w:val="Akapitzlist"/>
        <w:numPr>
          <w:ilvl w:val="0"/>
          <w:numId w:val="6"/>
        </w:numPr>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FB0EEF">
      <w:pPr>
        <w:pStyle w:val="Akapitzlist"/>
        <w:numPr>
          <w:ilvl w:val="1"/>
          <w:numId w:val="6"/>
        </w:numPr>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FB0EEF">
      <w:pPr>
        <w:pStyle w:val="Akapitzlist"/>
        <w:numPr>
          <w:ilvl w:val="1"/>
          <w:numId w:val="6"/>
        </w:numPr>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6C7FA27" w14:textId="77777777" w:rsidR="00391CD3" w:rsidRPr="00391CD3" w:rsidRDefault="00391CD3" w:rsidP="00391CD3">
      <w:pPr>
        <w:pStyle w:val="Akapitzlist"/>
        <w:ind w:left="360"/>
        <w:contextualSpacing w:val="0"/>
        <w:jc w:val="both"/>
        <w:rPr>
          <w:bCs/>
          <w:sz w:val="10"/>
          <w:szCs w:val="10"/>
        </w:rPr>
      </w:pPr>
    </w:p>
    <w:p w14:paraId="34BCE207" w14:textId="3BE4F887" w:rsidR="00F13DFD" w:rsidRPr="00057162" w:rsidRDefault="00F13DFD" w:rsidP="00E315CE">
      <w:pPr>
        <w:pStyle w:val="Akapitzlist"/>
        <w:numPr>
          <w:ilvl w:val="0"/>
          <w:numId w:val="1"/>
        </w:numPr>
        <w:contextualSpacing w:val="0"/>
        <w:jc w:val="both"/>
        <w:rPr>
          <w:bCs/>
        </w:rPr>
      </w:pPr>
      <w:r w:rsidRPr="00057162">
        <w:t xml:space="preserve">Przedmiotem zamówienia jest: </w:t>
      </w:r>
      <w:r w:rsidR="00E315CE" w:rsidRPr="00E315CE">
        <w:rPr>
          <w:i/>
          <w:iCs/>
          <w:color w:val="7030A0"/>
        </w:rPr>
        <w:t xml:space="preserve">Naprawa posadowienia elektronicznej </w:t>
      </w:r>
      <w:proofErr w:type="gramStart"/>
      <w:r w:rsidR="00E315CE" w:rsidRPr="00E315CE">
        <w:rPr>
          <w:i/>
          <w:iCs/>
          <w:color w:val="7030A0"/>
        </w:rPr>
        <w:t>wagi  samochodowej</w:t>
      </w:r>
      <w:proofErr w:type="gramEnd"/>
      <w:r w:rsidR="00E315CE" w:rsidRPr="00E315CE">
        <w:rPr>
          <w:i/>
          <w:iCs/>
          <w:color w:val="7030A0"/>
        </w:rPr>
        <w:t xml:space="preserve"> typu WSA02 nr 505 zlokalizowanej na Zakładzie Wzbogacania Miałów w</w:t>
      </w:r>
      <w:r w:rsidR="00E315CE">
        <w:rPr>
          <w:i/>
          <w:iCs/>
          <w:color w:val="7030A0"/>
        </w:rPr>
        <w:t> </w:t>
      </w:r>
      <w:r w:rsidR="00E315CE" w:rsidRPr="00E315CE">
        <w:rPr>
          <w:i/>
          <w:iCs/>
          <w:color w:val="7030A0"/>
        </w:rPr>
        <w:t xml:space="preserve"> Oddziale Piast-Ziemowit Ruch Piast.</w:t>
      </w:r>
    </w:p>
    <w:p w14:paraId="4D37EEC6" w14:textId="3AF28D12" w:rsidR="00F13DFD" w:rsidRPr="008616AB" w:rsidRDefault="00F13DFD" w:rsidP="00E315CE">
      <w:pPr>
        <w:pStyle w:val="Akapitzlist"/>
        <w:numPr>
          <w:ilvl w:val="0"/>
          <w:numId w:val="1"/>
        </w:numPr>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FB0EEF">
        <w:rPr>
          <w:b/>
          <w:bCs/>
          <w:iCs/>
          <w:color w:val="7030A0"/>
        </w:rPr>
        <w:t>Załączniku nr 1</w:t>
      </w:r>
      <w:r w:rsidR="00CA0422" w:rsidRPr="00FB0EEF">
        <w:rPr>
          <w:b/>
          <w:bCs/>
          <w:color w:val="7030A0"/>
        </w:rPr>
        <w:t xml:space="preserve"> do S</w:t>
      </w:r>
      <w:r w:rsidRPr="00FB0EEF">
        <w:rPr>
          <w:b/>
          <w:bCs/>
          <w:color w:val="7030A0"/>
        </w:rPr>
        <w:t>WZ.</w:t>
      </w:r>
    </w:p>
    <w:p w14:paraId="744F00CD" w14:textId="3B59E4DD" w:rsidR="00182B15" w:rsidRPr="0096356E" w:rsidRDefault="00182B15" w:rsidP="00E315CE">
      <w:pPr>
        <w:pStyle w:val="Akapitzlist"/>
        <w:numPr>
          <w:ilvl w:val="0"/>
          <w:numId w:val="1"/>
        </w:numPr>
        <w:contextualSpacing w:val="0"/>
        <w:jc w:val="both"/>
        <w:rPr>
          <w:bCs/>
        </w:rPr>
      </w:pPr>
      <w:r w:rsidRPr="0096356E">
        <w:t>Kody CPV:</w:t>
      </w:r>
      <w:r w:rsidR="00FB0EEF" w:rsidRPr="0096356E">
        <w:t xml:space="preserve"> 45453000-7 Roboty remontowe i renowacyjne.</w:t>
      </w:r>
    </w:p>
    <w:p w14:paraId="62FA2AAA" w14:textId="45D132E2" w:rsidR="00A02094" w:rsidRDefault="00A02094" w:rsidP="00E315CE">
      <w:pPr>
        <w:pStyle w:val="Akapitzlist"/>
        <w:numPr>
          <w:ilvl w:val="0"/>
          <w:numId w:val="1"/>
        </w:numPr>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FB0EEF">
        <w:rPr>
          <w:b/>
          <w:color w:val="7030A0"/>
        </w:rPr>
        <w:t>Załącznik nr 5 do SWZ</w:t>
      </w:r>
      <w:r w:rsidR="00AA5DFD" w:rsidRPr="008616AB">
        <w:rPr>
          <w:bCs/>
        </w:rPr>
        <w:t>.</w:t>
      </w:r>
    </w:p>
    <w:p w14:paraId="2152C6DB" w14:textId="77777777" w:rsidR="00FB0EEF" w:rsidRPr="00FB0EEF" w:rsidRDefault="00FB0EEF" w:rsidP="00FB0EEF">
      <w:pPr>
        <w:pStyle w:val="Akapitzlist"/>
        <w:ind w:left="360"/>
        <w:contextualSpacing w:val="0"/>
        <w:jc w:val="both"/>
        <w:rPr>
          <w:bCs/>
          <w:sz w:val="10"/>
          <w:szCs w:val="10"/>
        </w:rPr>
      </w:pPr>
    </w:p>
    <w:p w14:paraId="4BD7C0D9" w14:textId="43BADFD9" w:rsidR="00F625E4" w:rsidRPr="00FB0EEF" w:rsidRDefault="00CA0422" w:rsidP="00FB0EEF">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67646B0B" w14:textId="77777777" w:rsidR="00391CD3" w:rsidRPr="00391CD3" w:rsidRDefault="00391CD3" w:rsidP="00391CD3">
      <w:pPr>
        <w:jc w:val="both"/>
        <w:rPr>
          <w:bCs/>
          <w:sz w:val="10"/>
          <w:szCs w:val="10"/>
        </w:rPr>
      </w:pPr>
    </w:p>
    <w:p w14:paraId="4FFB2897" w14:textId="59748D7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48612272"/>
      <w:r w:rsidRPr="00057162">
        <w:rPr>
          <w:rFonts w:ascii="Times New Roman" w:hAnsi="Times New Roman" w:cs="Times New Roman"/>
          <w:color w:val="auto"/>
          <w:sz w:val="24"/>
          <w:szCs w:val="24"/>
        </w:rPr>
        <w:lastRenderedPageBreak/>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6F02CCB7" w14:textId="77777777" w:rsidR="00391CD3" w:rsidRPr="00391CD3" w:rsidRDefault="00391CD3" w:rsidP="00391CD3">
      <w:pPr>
        <w:pStyle w:val="Akapitzlist"/>
        <w:ind w:left="360"/>
        <w:contextualSpacing w:val="0"/>
        <w:jc w:val="both"/>
        <w:rPr>
          <w:sz w:val="10"/>
          <w:szCs w:val="10"/>
        </w:rPr>
      </w:pPr>
    </w:p>
    <w:p w14:paraId="446AA8A6" w14:textId="7BB1CC98" w:rsidR="00965D01" w:rsidRPr="00057162" w:rsidRDefault="00965D01" w:rsidP="00FB0EEF">
      <w:pPr>
        <w:pStyle w:val="Akapitzlist"/>
        <w:numPr>
          <w:ilvl w:val="0"/>
          <w:numId w:val="2"/>
        </w:numPr>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FB0EEF">
      <w:pPr>
        <w:pStyle w:val="Akapitzlist"/>
        <w:numPr>
          <w:ilvl w:val="0"/>
          <w:numId w:val="2"/>
        </w:numPr>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FB0EEF">
      <w:pPr>
        <w:pStyle w:val="Akapitzlist"/>
        <w:numPr>
          <w:ilvl w:val="1"/>
          <w:numId w:val="2"/>
        </w:numPr>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pPr>
        <w:pStyle w:val="Akapitzlist"/>
        <w:widowControl w:val="0"/>
        <w:numPr>
          <w:ilvl w:val="7"/>
          <w:numId w:val="39"/>
        </w:numPr>
        <w:adjustRightInd w:val="0"/>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pPr>
        <w:pStyle w:val="Akapitzlist"/>
        <w:widowControl w:val="0"/>
        <w:numPr>
          <w:ilvl w:val="7"/>
          <w:numId w:val="39"/>
        </w:numPr>
        <w:adjustRightInd w:val="0"/>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pPr>
        <w:pStyle w:val="Akapitzlist"/>
        <w:widowControl w:val="0"/>
        <w:numPr>
          <w:ilvl w:val="7"/>
          <w:numId w:val="39"/>
        </w:numPr>
        <w:adjustRightInd w:val="0"/>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FB0EEF">
        <w:t>rachunkowości (</w:t>
      </w:r>
      <w:r w:rsidR="00D03994" w:rsidRPr="00FB0EEF">
        <w:t xml:space="preserve">Dz. U. z 2023 r. poz. 120, 295 z </w:t>
      </w:r>
      <w:proofErr w:type="spellStart"/>
      <w:r w:rsidR="00D03994" w:rsidRPr="00FB0EEF">
        <w:t>późn</w:t>
      </w:r>
      <w:proofErr w:type="spellEnd"/>
      <w:r w:rsidR="00D03994" w:rsidRPr="00FB0EEF">
        <w:t>. zm.</w:t>
      </w:r>
      <w:r w:rsidR="00820105" w:rsidRPr="00FB0EEF">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pPr>
        <w:pStyle w:val="Akapitzlist"/>
        <w:widowControl w:val="0"/>
        <w:numPr>
          <w:ilvl w:val="7"/>
          <w:numId w:val="39"/>
        </w:numPr>
        <w:adjustRightInd w:val="0"/>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40"/>
        </w:numPr>
        <w:adjustRightInd w:val="0"/>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40"/>
        </w:numPr>
        <w:adjustRightInd w:val="0"/>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40"/>
        </w:numPr>
        <w:adjustRightInd w:val="0"/>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FB0EEF">
      <w:pPr>
        <w:pStyle w:val="Akapitzlist"/>
        <w:widowControl w:val="0"/>
        <w:adjustRightInd w:val="0"/>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 xml:space="preserve">w rozumieniu dyrektywy w sprawie zamówień publicznych, w </w:t>
      </w:r>
      <w:proofErr w:type="gramStart"/>
      <w:r w:rsidRPr="001C2BF6">
        <w:rPr>
          <w:rStyle w:val="Uwydatnienie"/>
          <w:i w:val="0"/>
        </w:rPr>
        <w:t>przypadku</w:t>
      </w:r>
      <w:proofErr w:type="gramEnd"/>
      <w:r w:rsidRPr="001C2BF6">
        <w:rPr>
          <w:rStyle w:val="Uwydatnienie"/>
          <w:i w:val="0"/>
        </w:rPr>
        <w:t xml:space="preserve"> gdy przypada na nich ponad 10 % wartości zamówienia.</w:t>
      </w:r>
    </w:p>
    <w:p w14:paraId="0B1DFDE8" w14:textId="715E3C36" w:rsidR="00820105" w:rsidRPr="00AB366D" w:rsidRDefault="00DB4D9E">
      <w:pPr>
        <w:pStyle w:val="Akapitzlist"/>
        <w:widowControl w:val="0"/>
        <w:numPr>
          <w:ilvl w:val="7"/>
          <w:numId w:val="39"/>
        </w:numPr>
        <w:adjustRightInd w:val="0"/>
        <w:ind w:left="709" w:hanging="283"/>
        <w:jc w:val="both"/>
        <w:textAlignment w:val="baseline"/>
      </w:pPr>
      <w:proofErr w:type="gramStart"/>
      <w:r>
        <w:t>Wykonawcy</w:t>
      </w:r>
      <w:proofErr w:type="gramEnd"/>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FB0EEF">
      <w:pPr>
        <w:pStyle w:val="Akapitzlist"/>
        <w:numPr>
          <w:ilvl w:val="1"/>
          <w:numId w:val="2"/>
        </w:numPr>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w:t>
      </w:r>
      <w:r w:rsidRPr="00D52625">
        <w:lastRenderedPageBreak/>
        <w:t xml:space="preserve">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FB0EEF">
      <w:pPr>
        <w:pStyle w:val="Akapitzlist"/>
        <w:numPr>
          <w:ilvl w:val="1"/>
          <w:numId w:val="2"/>
        </w:numPr>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proofErr w:type="gramStart"/>
      <w:r w:rsidRPr="00D52625">
        <w:t>szczególności</w:t>
      </w:r>
      <w:proofErr w:type="gramEnd"/>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FB0EEF">
      <w:pPr>
        <w:pStyle w:val="Akapitzlist"/>
        <w:numPr>
          <w:ilvl w:val="1"/>
          <w:numId w:val="2"/>
        </w:numPr>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FB0EEF">
      <w:pPr>
        <w:pStyle w:val="Akapitzlist"/>
        <w:numPr>
          <w:ilvl w:val="1"/>
          <w:numId w:val="2"/>
        </w:numPr>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FB0EEF">
      <w:pPr>
        <w:pStyle w:val="Akapitzlist"/>
        <w:numPr>
          <w:ilvl w:val="1"/>
          <w:numId w:val="2"/>
        </w:numPr>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FB0EEF">
      <w:pPr>
        <w:pStyle w:val="Akapitzlist"/>
        <w:numPr>
          <w:ilvl w:val="1"/>
          <w:numId w:val="2"/>
        </w:numPr>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FB0EEF">
      <w:pPr>
        <w:pStyle w:val="Akapitzlist"/>
        <w:numPr>
          <w:ilvl w:val="1"/>
          <w:numId w:val="2"/>
        </w:numPr>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68"/>
        </w:numPr>
        <w:ind w:left="1134" w:hanging="283"/>
        <w:jc w:val="both"/>
      </w:pPr>
      <w:r w:rsidRPr="000C5BB6">
        <w:t>nie zabezpieczył oferty wymaganym wadium i odmówił zawarcia umowy, lub</w:t>
      </w:r>
    </w:p>
    <w:p w14:paraId="0A6DC225" w14:textId="77777777" w:rsidR="000D2581" w:rsidRPr="000C5BB6" w:rsidRDefault="000D2581">
      <w:pPr>
        <w:pStyle w:val="Akapitzlist"/>
        <w:numPr>
          <w:ilvl w:val="2"/>
          <w:numId w:val="68"/>
        </w:numPr>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pPr>
        <w:pStyle w:val="Akapitzlist"/>
        <w:numPr>
          <w:ilvl w:val="2"/>
          <w:numId w:val="68"/>
        </w:numPr>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FB0EEF">
      <w:pPr>
        <w:pStyle w:val="Ustp"/>
        <w:numPr>
          <w:ilvl w:val="1"/>
          <w:numId w:val="2"/>
        </w:numPr>
        <w:spacing w:before="0" w:line="240" w:lineRule="auto"/>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FB0EEF">
      <w:pPr>
        <w:pStyle w:val="Akapitzlist"/>
        <w:numPr>
          <w:ilvl w:val="1"/>
          <w:numId w:val="2"/>
        </w:numPr>
        <w:jc w:val="both"/>
      </w:pPr>
      <w:r w:rsidRPr="000C5BB6">
        <w:t xml:space="preserve">który, w przypadku zamówień, o </w:t>
      </w:r>
      <w:r w:rsidRPr="000F3538">
        <w:t>których mowa w §30 ust. 6 Regulaminu:</w:t>
      </w:r>
    </w:p>
    <w:p w14:paraId="30A5DBBB" w14:textId="65343F9C" w:rsidR="000A645B" w:rsidRPr="000F3538" w:rsidRDefault="000A645B" w:rsidP="00FB0EEF">
      <w:pPr>
        <w:pStyle w:val="Akapitzlist"/>
        <w:numPr>
          <w:ilvl w:val="2"/>
          <w:numId w:val="2"/>
        </w:numPr>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3"/>
        </w:numPr>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33"/>
        </w:numPr>
        <w:ind w:left="1418" w:hanging="284"/>
        <w:contextualSpacing w:val="0"/>
        <w:jc w:val="both"/>
      </w:pPr>
      <w:r w:rsidRPr="00DB4D9E">
        <w:t xml:space="preserve">dokonania zakupu zastępczego przez </w:t>
      </w:r>
      <w:proofErr w:type="gramStart"/>
      <w:r w:rsidRPr="00DB4D9E">
        <w:t>Zamawiającego,</w:t>
      </w:r>
      <w:proofErr w:type="gramEnd"/>
      <w:r w:rsidRPr="00DB4D9E">
        <w:t xml:space="preserve"> lub</w:t>
      </w:r>
    </w:p>
    <w:p w14:paraId="2ABA425C" w14:textId="77777777" w:rsidR="000A645B" w:rsidRPr="00DB4D9E" w:rsidRDefault="000A645B">
      <w:pPr>
        <w:pStyle w:val="Akapitzlist"/>
        <w:numPr>
          <w:ilvl w:val="2"/>
          <w:numId w:val="33"/>
        </w:numPr>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FB0EEF">
      <w:pPr>
        <w:pStyle w:val="Punkt"/>
        <w:numPr>
          <w:ilvl w:val="2"/>
          <w:numId w:val="2"/>
        </w:numPr>
        <w:spacing w:line="240" w:lineRule="auto"/>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FB0EEF">
      <w:pPr>
        <w:pStyle w:val="Ustp"/>
        <w:numPr>
          <w:ilvl w:val="1"/>
          <w:numId w:val="2"/>
        </w:numPr>
        <w:spacing w:before="0" w:line="240" w:lineRule="auto"/>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391CD3">
      <w:pPr>
        <w:pStyle w:val="Akapitzlist"/>
        <w:numPr>
          <w:ilvl w:val="1"/>
          <w:numId w:val="2"/>
        </w:numPr>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3A6D0D">
      <w:pPr>
        <w:pStyle w:val="Akapitzlist"/>
        <w:numPr>
          <w:ilvl w:val="1"/>
          <w:numId w:val="2"/>
        </w:numPr>
        <w:spacing w:before="120"/>
        <w:contextualSpacing w:val="0"/>
        <w:jc w:val="both"/>
      </w:pPr>
      <w:r w:rsidRPr="00057162">
        <w:t xml:space="preserve">zdolności technicznej lub zawodowej; </w:t>
      </w:r>
      <w:r w:rsidR="008616AB">
        <w:t>Wykonawca</w:t>
      </w:r>
      <w:r w:rsidRPr="00057162">
        <w:t xml:space="preserve"> wykaże, że:</w:t>
      </w:r>
    </w:p>
    <w:p w14:paraId="26EA52D3" w14:textId="56F5E6B7" w:rsidR="00804500" w:rsidRPr="008F2CD6" w:rsidRDefault="00804500">
      <w:pPr>
        <w:pStyle w:val="Akapitzlist"/>
        <w:numPr>
          <w:ilvl w:val="2"/>
          <w:numId w:val="15"/>
        </w:numPr>
        <w:spacing w:before="120"/>
        <w:jc w:val="both"/>
        <w:rPr>
          <w:b/>
          <w:bCs/>
          <w:color w:val="7030A0"/>
        </w:rPr>
      </w:pPr>
      <w:r w:rsidRPr="00057162">
        <w:t xml:space="preserve">w okresie </w:t>
      </w:r>
      <w:r w:rsidRPr="00FD0133">
        <w:t>ostatnich</w:t>
      </w:r>
      <w:r w:rsidRPr="00057162">
        <w:t xml:space="preserve"> </w:t>
      </w:r>
      <w:r w:rsidR="00025A88">
        <w:rPr>
          <w:b/>
          <w:iCs/>
          <w:color w:val="000000" w:themeColor="text1"/>
        </w:rPr>
        <w:t>5</w:t>
      </w:r>
      <w:r w:rsidR="001007BE" w:rsidRPr="00FB0EEF">
        <w:rPr>
          <w:b/>
          <w:iCs/>
          <w:color w:val="000000" w:themeColor="text1"/>
        </w:rPr>
        <w:t xml:space="preserve"> lat</w:t>
      </w:r>
      <w:r w:rsidR="00FD0133" w:rsidRPr="00FB0EEF">
        <w:rPr>
          <w:color w:val="000000" w:themeColor="text1"/>
        </w:rPr>
        <w:t xml:space="preserve"> </w:t>
      </w:r>
      <w:r w:rsidRPr="0025177A">
        <w:t xml:space="preserve">przed terminem składania ofert </w:t>
      </w:r>
      <w:r w:rsidRPr="00057162">
        <w:t xml:space="preserve">(a jeśli okres prowadzenia działalności jest krótszy to w tym okresie) </w:t>
      </w:r>
      <w:r w:rsidR="0096356E" w:rsidRPr="0096356E">
        <w:rPr>
          <w:color w:val="7030A0"/>
        </w:rPr>
        <w:t xml:space="preserve">wykonał roboty polegające na zabudowie lub remoncie wag samochodowych, </w:t>
      </w:r>
      <w:r w:rsidR="0096356E" w:rsidRPr="0096356E">
        <w:t xml:space="preserve">na łączną wartość brutto nie niższą niż </w:t>
      </w:r>
      <w:r w:rsidR="0096356E" w:rsidRPr="0096356E">
        <w:rPr>
          <w:b/>
          <w:bCs/>
          <w:color w:val="7030A0"/>
        </w:rPr>
        <w:t>50 000,00</w:t>
      </w:r>
      <w:r w:rsidR="00D512AE">
        <w:rPr>
          <w:b/>
          <w:bCs/>
          <w:color w:val="7030A0"/>
        </w:rPr>
        <w:t> </w:t>
      </w:r>
      <w:r w:rsidR="0096356E" w:rsidRPr="0096356E">
        <w:rPr>
          <w:b/>
          <w:bCs/>
          <w:color w:val="7030A0"/>
        </w:rPr>
        <w:t>PLN</w:t>
      </w:r>
    </w:p>
    <w:p w14:paraId="192271EE" w14:textId="1B940F1F" w:rsidR="00182B15" w:rsidRPr="00057162" w:rsidRDefault="00804500">
      <w:pPr>
        <w:pStyle w:val="Akapitzlist"/>
        <w:numPr>
          <w:ilvl w:val="2"/>
          <w:numId w:val="15"/>
        </w:numPr>
        <w:spacing w:before="120"/>
        <w:contextualSpacing w:val="0"/>
        <w:jc w:val="both"/>
      </w:pPr>
      <w:r w:rsidRPr="00057162">
        <w:t>skie</w:t>
      </w:r>
      <w:r w:rsidR="00182B15" w:rsidRPr="00057162">
        <w:t>ruje do wykonania zamówienia osoby o następujących kwalifikacjach:</w:t>
      </w:r>
    </w:p>
    <w:p w14:paraId="17007ED4" w14:textId="3A41D6E1" w:rsidR="00182B15" w:rsidRPr="00D15C21" w:rsidRDefault="008F2CD6">
      <w:pPr>
        <w:pStyle w:val="Akapitzlist"/>
        <w:numPr>
          <w:ilvl w:val="3"/>
          <w:numId w:val="15"/>
        </w:numPr>
        <w:spacing w:before="120"/>
        <w:contextualSpacing w:val="0"/>
        <w:jc w:val="both"/>
        <w:rPr>
          <w:color w:val="0070C0"/>
        </w:rPr>
      </w:pPr>
      <w:r>
        <w:t xml:space="preserve">co najmniej </w:t>
      </w:r>
      <w:r w:rsidRPr="008A02EF">
        <w:rPr>
          <w:b/>
          <w:bCs/>
          <w:color w:val="7030A0"/>
        </w:rPr>
        <w:t>1 osobę</w:t>
      </w:r>
      <w:r w:rsidRPr="008A02EF">
        <w:rPr>
          <w:color w:val="7030A0"/>
        </w:rPr>
        <w:t xml:space="preserve"> </w:t>
      </w:r>
      <w:r w:rsidRPr="00A93527">
        <w:t xml:space="preserve">posiadająca uprawnienia budowlane w specjalności </w:t>
      </w:r>
      <w:r w:rsidRPr="00924274">
        <w:rPr>
          <w:color w:val="000000" w:themeColor="text1"/>
        </w:rPr>
        <w:t xml:space="preserve">konstrukcyjno-budowlanej do samodzielnego kierowania robotami budowlanymi </w:t>
      </w:r>
      <w:r w:rsidRPr="00924274">
        <w:rPr>
          <w:color w:val="000000" w:themeColor="text1"/>
          <w:u w:val="single"/>
        </w:rPr>
        <w:t>bez ograniczeń</w:t>
      </w:r>
      <w:r w:rsidRPr="00924274">
        <w:rPr>
          <w:color w:val="000000" w:themeColor="text1"/>
        </w:rPr>
        <w:t>, zgodnie z Ustawą Prawo budowlane (Dz. U. 202</w:t>
      </w:r>
      <w:r w:rsidR="0096356E">
        <w:rPr>
          <w:color w:val="000000" w:themeColor="text1"/>
        </w:rPr>
        <w:t>5</w:t>
      </w:r>
      <w:r w:rsidRPr="00924274">
        <w:rPr>
          <w:color w:val="000000" w:themeColor="text1"/>
        </w:rPr>
        <w:t xml:space="preserve"> poz. </w:t>
      </w:r>
      <w:r w:rsidR="0096356E">
        <w:rPr>
          <w:color w:val="000000" w:themeColor="text1"/>
        </w:rPr>
        <w:t>418</w:t>
      </w:r>
      <w:r w:rsidR="003A6D0D">
        <w:rPr>
          <w:color w:val="000000" w:themeColor="text1"/>
        </w:rPr>
        <w:t>) oraz zaświadczenie przynależności do właściwej Okręgowej Izby Inżynierów Budownictwa,</w:t>
      </w:r>
    </w:p>
    <w:p w14:paraId="2F342DC8" w14:textId="0ADD43E4" w:rsidR="00AB366D" w:rsidRDefault="008F2CD6">
      <w:pPr>
        <w:pStyle w:val="Akapitzlist"/>
        <w:numPr>
          <w:ilvl w:val="3"/>
          <w:numId w:val="15"/>
        </w:numPr>
        <w:spacing w:before="120"/>
        <w:contextualSpacing w:val="0"/>
        <w:jc w:val="both"/>
      </w:pPr>
      <w:r>
        <w:t xml:space="preserve">co najmniej </w:t>
      </w:r>
      <w:r w:rsidRPr="008A02EF">
        <w:rPr>
          <w:b/>
          <w:bCs/>
          <w:color w:val="7030A0"/>
        </w:rPr>
        <w:t>1 osoba dozoru ds. BHP</w:t>
      </w:r>
      <w:r w:rsidRPr="008A02EF">
        <w:rPr>
          <w:color w:val="7030A0"/>
        </w:rPr>
        <w:t xml:space="preserve"> </w:t>
      </w:r>
      <w:r w:rsidRPr="00475365">
        <w:t xml:space="preserve">zgodnie z wymogami Rozporządzenia Rady Ministrów </w:t>
      </w:r>
      <w:proofErr w:type="gramStart"/>
      <w:r w:rsidRPr="00475365">
        <w:t>w  prawie</w:t>
      </w:r>
      <w:proofErr w:type="gramEnd"/>
      <w:r w:rsidRPr="00475365">
        <w:t xml:space="preserve"> służby bezpieczeństwa i higieny pracy z dnia 02 września 1997r. (Dz. U. 1997 Nr 109 poz. 704 z późniejszymi zmianami</w:t>
      </w:r>
      <w:r w:rsidR="00182B15" w:rsidRPr="00057162">
        <w:t>.</w:t>
      </w:r>
      <w:r w:rsidR="003A6D0D">
        <w:t>)</w:t>
      </w:r>
    </w:p>
    <w:p w14:paraId="7A497E04" w14:textId="77777777" w:rsidR="0096356E" w:rsidRPr="0096356E" w:rsidRDefault="0096356E">
      <w:pPr>
        <w:pStyle w:val="Akapitzlist"/>
        <w:numPr>
          <w:ilvl w:val="3"/>
          <w:numId w:val="15"/>
        </w:numPr>
        <w:spacing w:before="120"/>
        <w:contextualSpacing w:val="0"/>
        <w:jc w:val="both"/>
      </w:pPr>
      <w:r w:rsidRPr="0096356E">
        <w:t xml:space="preserve">co najmniej </w:t>
      </w:r>
      <w:r w:rsidRPr="0096356E">
        <w:rPr>
          <w:b/>
          <w:bCs/>
          <w:color w:val="7030A0"/>
        </w:rPr>
        <w:t>1 osoba</w:t>
      </w:r>
      <w:r w:rsidRPr="0096356E">
        <w:rPr>
          <w:color w:val="7030A0"/>
        </w:rPr>
        <w:t xml:space="preserve"> </w:t>
      </w:r>
      <w:r w:rsidRPr="0096356E">
        <w:t xml:space="preserve">posiadająca ważne kwalifikacje potwierdzone świadectwem </w:t>
      </w:r>
      <w:r w:rsidRPr="0096356E">
        <w:rPr>
          <w:b/>
          <w:bCs/>
          <w:color w:val="7030A0"/>
        </w:rPr>
        <w:t xml:space="preserve">G1 „D” </w:t>
      </w:r>
      <w:r w:rsidRPr="0096356E">
        <w:t xml:space="preserve">w zakresie obsługi, konserwacji, remontów, montażu, kontrolno-pomiarowym dla instalacji urządzeń i sieci pkt 2, 9 i 10 załącznika nr 1 do rozporządzenia Ministra Gospodarki, Pracy i Polityki Społecznej z dnia 28 kwietnia 2003 r. w sprawie szczegółowych zasad stwierdzenia posiadania kwalifikacji przez osoby zajmujące się eksploatacją urządzeń instalacji i sieci (Dz. U. Nr 89, poz. 828 z </w:t>
      </w:r>
      <w:proofErr w:type="spellStart"/>
      <w:r w:rsidRPr="0096356E">
        <w:t>późn</w:t>
      </w:r>
      <w:proofErr w:type="spellEnd"/>
      <w:r w:rsidRPr="0096356E">
        <w:t>. zm.) - Rodzaj urządzeń , instalacji i sieci, przy których eksploatacji jest wymagane posiadanie kwalifikacji,</w:t>
      </w:r>
    </w:p>
    <w:p w14:paraId="51DBC522" w14:textId="70746293" w:rsidR="0096356E" w:rsidRPr="0096356E" w:rsidRDefault="0096356E">
      <w:pPr>
        <w:pStyle w:val="Akapitzlist"/>
        <w:numPr>
          <w:ilvl w:val="3"/>
          <w:numId w:val="15"/>
        </w:numPr>
        <w:spacing w:before="120"/>
        <w:contextualSpacing w:val="0"/>
        <w:jc w:val="both"/>
      </w:pPr>
      <w:r w:rsidRPr="0096356E">
        <w:t xml:space="preserve">co najmniej </w:t>
      </w:r>
      <w:r w:rsidRPr="0096356E">
        <w:rPr>
          <w:b/>
          <w:bCs/>
          <w:color w:val="7030A0"/>
        </w:rPr>
        <w:t>1 osoby</w:t>
      </w:r>
      <w:r w:rsidRPr="0096356E">
        <w:rPr>
          <w:color w:val="7030A0"/>
        </w:rPr>
        <w:t xml:space="preserve"> </w:t>
      </w:r>
      <w:r w:rsidRPr="0096356E">
        <w:t xml:space="preserve">posiadające ważne kwalifikacje potwierdzone świadectwem </w:t>
      </w:r>
      <w:r w:rsidRPr="0096356E">
        <w:rPr>
          <w:b/>
          <w:bCs/>
          <w:color w:val="7030A0"/>
        </w:rPr>
        <w:t>G1 „E”</w:t>
      </w:r>
      <w:r w:rsidRPr="0096356E">
        <w:rPr>
          <w:color w:val="7030A0"/>
        </w:rPr>
        <w:t xml:space="preserve"> </w:t>
      </w:r>
      <w:r w:rsidRPr="0096356E">
        <w:t xml:space="preserve">w zakresie obsługi, konserwacji, remontów, montażu, kontrolno-pomiarowym dla instalacji urządzeń i sieci pkt 2, 9 i 10 załącznika nr 1 do rozporządzenia Ministra Gospodarki, Pracy i Polityki Społecznej z dnia 28 kwietnia 2003 r. w sprawie szczegółowych zasad stwierdzenia posiadania kwalifikacji przez osoby zajmujące się eksploatacją urządzeń instalacji i sieci (Dz. U. Nr 89, poz. 828 z </w:t>
      </w:r>
      <w:proofErr w:type="spellStart"/>
      <w:r w:rsidRPr="0096356E">
        <w:t>późn</w:t>
      </w:r>
      <w:proofErr w:type="spellEnd"/>
      <w:r w:rsidRPr="0096356E">
        <w:t>. zm.) - Rodzaj urządzeń , instalacji i sieci, przy których eksploatacji jest wymagane posiadanie kwalifikacji</w:t>
      </w:r>
    </w:p>
    <w:p w14:paraId="27F09BC8" w14:textId="77777777" w:rsidR="003A6D0D" w:rsidRPr="0075297B" w:rsidRDefault="003A6D0D" w:rsidP="003A6D0D">
      <w:pPr>
        <w:spacing w:before="120"/>
        <w:jc w:val="both"/>
        <w:rPr>
          <w:i/>
          <w:iCs/>
          <w:sz w:val="24"/>
          <w:szCs w:val="24"/>
        </w:rPr>
      </w:pPr>
      <w:r w:rsidRPr="0075297B">
        <w:rPr>
          <w:i/>
          <w:iCs/>
          <w:sz w:val="24"/>
          <w:szCs w:val="24"/>
        </w:rPr>
        <w:t xml:space="preserve">Zamawiający dopuszcza posiadanie uprawnień/kwalifikacji równoważnych do ww., wydanych na podstawie innych przepisów prawa. </w:t>
      </w:r>
    </w:p>
    <w:p w14:paraId="5494FE95" w14:textId="77777777" w:rsidR="003A6D0D" w:rsidRPr="0075297B" w:rsidRDefault="003A6D0D" w:rsidP="003A6D0D">
      <w:pPr>
        <w:spacing w:before="120"/>
        <w:jc w:val="both"/>
        <w:rPr>
          <w:i/>
          <w:iCs/>
          <w:sz w:val="24"/>
          <w:szCs w:val="24"/>
        </w:rPr>
      </w:pPr>
      <w:r w:rsidRPr="0075297B">
        <w:rPr>
          <w:i/>
          <w:iCs/>
          <w:sz w:val="24"/>
          <w:szCs w:val="24"/>
        </w:rPr>
        <w:lastRenderedPageBreak/>
        <w:t>Zamawiający dopuszcza sytuację, że jedna osoba posiada więcej niż jedno uprawnienie z ww. wymienionych.</w:t>
      </w:r>
      <w:r w:rsidRPr="0075297B">
        <w:rPr>
          <w:i/>
          <w:iCs/>
          <w:color w:val="4472C4" w:themeColor="accent1"/>
          <w:sz w:val="24"/>
          <w:szCs w:val="24"/>
        </w:rPr>
        <w:t xml:space="preserve"> </w:t>
      </w:r>
    </w:p>
    <w:p w14:paraId="72F76A13" w14:textId="77777777" w:rsidR="003A6D0D" w:rsidRPr="0075297B" w:rsidRDefault="003A6D0D" w:rsidP="003A6D0D">
      <w:pPr>
        <w:spacing w:before="120"/>
        <w:jc w:val="both"/>
        <w:rPr>
          <w:i/>
          <w:iCs/>
          <w:sz w:val="24"/>
          <w:szCs w:val="24"/>
        </w:rPr>
      </w:pPr>
      <w:r w:rsidRPr="0075297B">
        <w:rPr>
          <w:i/>
          <w:iCs/>
          <w:sz w:val="24"/>
          <w:szCs w:val="24"/>
        </w:rPr>
        <w:t>W przypadku, gdy w procesie budowlanym konieczne okaże się posiadanie innych (niewymienionych wyżej) kwalifikacji/uprawnień Wykonawca zapewni osoby z wymaganymi kwalifikacjami/uprawnieniami.</w:t>
      </w:r>
    </w:p>
    <w:p w14:paraId="0823286A" w14:textId="24D5653C" w:rsidR="003A6D0D" w:rsidRDefault="003A6D0D" w:rsidP="003A6D0D">
      <w:pPr>
        <w:spacing w:before="120"/>
        <w:jc w:val="both"/>
        <w:rPr>
          <w:i/>
          <w:iCs/>
          <w:sz w:val="24"/>
          <w:szCs w:val="24"/>
        </w:rPr>
      </w:pPr>
      <w:r w:rsidRPr="0075297B">
        <w:rPr>
          <w:i/>
          <w:iCs/>
          <w:sz w:val="24"/>
          <w:szCs w:val="24"/>
        </w:rPr>
        <w:t xml:space="preserve">Osoby, które będą pełnić samodzielne funkcje techniczne w procesie budowlanym (w rozumieniu zapisów ustawy Prawo budowlane) w dniu zawarcia </w:t>
      </w:r>
      <w:r>
        <w:rPr>
          <w:i/>
          <w:iCs/>
          <w:sz w:val="24"/>
          <w:szCs w:val="24"/>
        </w:rPr>
        <w:t>u</w:t>
      </w:r>
      <w:r w:rsidRPr="0075297B">
        <w:rPr>
          <w:i/>
          <w:iCs/>
          <w:sz w:val="24"/>
          <w:szCs w:val="24"/>
        </w:rPr>
        <w:t>mowy winny spełniać wymagania określone w ustawie z dnia 15 grudnia 2000 r. o samorządach zawodowych architektów oraz inżynierów budownictwa.</w:t>
      </w:r>
    </w:p>
    <w:p w14:paraId="11CDE186" w14:textId="13BBD2AE" w:rsidR="00015C90" w:rsidRDefault="00015C90">
      <w:pPr>
        <w:pStyle w:val="Akapitzlist"/>
        <w:numPr>
          <w:ilvl w:val="2"/>
          <w:numId w:val="15"/>
        </w:numPr>
        <w:spacing w:before="120"/>
        <w:contextualSpacing w:val="0"/>
        <w:jc w:val="both"/>
      </w:pPr>
      <w:r w:rsidRPr="00A82D77">
        <w:t>dysponuje następującymi urządzeniami lub wyposażeniem zakładu w celu wykonania zamówienia:</w:t>
      </w:r>
    </w:p>
    <w:p w14:paraId="72616FEC" w14:textId="18C6DD43" w:rsidR="00015C90" w:rsidRPr="00015C90" w:rsidRDefault="00DB7023">
      <w:pPr>
        <w:pStyle w:val="Akapitzlist"/>
        <w:numPr>
          <w:ilvl w:val="3"/>
          <w:numId w:val="15"/>
        </w:numPr>
        <w:spacing w:before="120"/>
        <w:contextualSpacing w:val="0"/>
        <w:jc w:val="both"/>
      </w:pPr>
      <w:r w:rsidRPr="00DB7023">
        <w:t xml:space="preserve">co najmniej </w:t>
      </w:r>
      <w:r>
        <w:rPr>
          <w:color w:val="7030A0"/>
        </w:rPr>
        <w:t xml:space="preserve">1 </w:t>
      </w:r>
      <w:r w:rsidR="00015C90" w:rsidRPr="000B79DC">
        <w:rPr>
          <w:color w:val="7030A0"/>
        </w:rPr>
        <w:t>dźwig</w:t>
      </w:r>
      <w:r w:rsidR="009E1EB9">
        <w:rPr>
          <w:color w:val="7030A0"/>
        </w:rPr>
        <w:t xml:space="preserve"> z operatorem</w:t>
      </w:r>
      <w:r w:rsidR="00015C90">
        <w:t xml:space="preserve"> </w:t>
      </w:r>
      <w:r w:rsidR="000B79DC">
        <w:t xml:space="preserve">o </w:t>
      </w:r>
      <w:r w:rsidR="00015C90">
        <w:t>udźwig</w:t>
      </w:r>
      <w:r w:rsidR="000B79DC">
        <w:t>u</w:t>
      </w:r>
      <w:r w:rsidR="00015C90">
        <w:t xml:space="preserve"> min. 20 ton</w:t>
      </w:r>
    </w:p>
    <w:p w14:paraId="6736FFD9" w14:textId="77777777" w:rsidR="003A6D0D" w:rsidRPr="003A6D0D" w:rsidRDefault="003A6D0D" w:rsidP="003A6D0D">
      <w:pPr>
        <w:jc w:val="both"/>
        <w:rPr>
          <w:i/>
          <w:iCs/>
          <w:sz w:val="10"/>
          <w:szCs w:val="10"/>
        </w:rPr>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00273891" w14:textId="77777777" w:rsidR="00391CD3" w:rsidRPr="00391CD3" w:rsidRDefault="00391CD3" w:rsidP="00391CD3">
      <w:pPr>
        <w:pStyle w:val="Akapitzlist"/>
        <w:ind w:left="360"/>
        <w:contextualSpacing w:val="0"/>
        <w:jc w:val="both"/>
        <w:rPr>
          <w:sz w:val="10"/>
          <w:szCs w:val="10"/>
        </w:rPr>
      </w:pPr>
    </w:p>
    <w:p w14:paraId="62691ADF" w14:textId="0A8DE217" w:rsidR="00F13DFD" w:rsidRPr="00057162" w:rsidRDefault="00DB4D9E" w:rsidP="003A6D0D">
      <w:pPr>
        <w:pStyle w:val="Akapitzlist"/>
        <w:numPr>
          <w:ilvl w:val="0"/>
          <w:numId w:val="3"/>
        </w:numPr>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3A6D0D">
      <w:pPr>
        <w:pStyle w:val="Akapitzlist"/>
        <w:numPr>
          <w:ilvl w:val="0"/>
          <w:numId w:val="3"/>
        </w:numPr>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3A6D0D">
      <w:pPr>
        <w:pStyle w:val="Akapitzlist"/>
        <w:numPr>
          <w:ilvl w:val="0"/>
          <w:numId w:val="3"/>
        </w:numPr>
        <w:contextualSpacing w:val="0"/>
        <w:jc w:val="both"/>
      </w:pPr>
      <w:r w:rsidRPr="00057162">
        <w:t xml:space="preserve">Wszelka korespondencja prowadzona będzie wyłącznie z </w:t>
      </w:r>
      <w:r w:rsidR="00FD0133">
        <w:t>P</w:t>
      </w:r>
      <w:r w:rsidRPr="00057162">
        <w:t>ełnomocnikiem.</w:t>
      </w:r>
    </w:p>
    <w:p w14:paraId="2B1591B2" w14:textId="5D42E6AD" w:rsidR="00182B15" w:rsidRPr="00057162" w:rsidRDefault="00182B15" w:rsidP="003A6D0D">
      <w:pPr>
        <w:pStyle w:val="Akapitzlist"/>
        <w:numPr>
          <w:ilvl w:val="0"/>
          <w:numId w:val="3"/>
        </w:numPr>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w:t>
      </w:r>
      <w:r w:rsidR="00025A88">
        <w:t> </w:t>
      </w:r>
      <w:r w:rsidRPr="000C5BB6">
        <w:t xml:space="preserve">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3A6D0D">
      <w:pPr>
        <w:pStyle w:val="Akapitzlist"/>
        <w:numPr>
          <w:ilvl w:val="0"/>
          <w:numId w:val="3"/>
        </w:numPr>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3A6D0D">
      <w:pPr>
        <w:pStyle w:val="Akapitzlist"/>
        <w:numPr>
          <w:ilvl w:val="0"/>
          <w:numId w:val="3"/>
        </w:numPr>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3A6D0D">
      <w:pPr>
        <w:pStyle w:val="Akapitzlist"/>
        <w:numPr>
          <w:ilvl w:val="0"/>
          <w:numId w:val="3"/>
        </w:numPr>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60EC8937" w14:textId="77777777" w:rsidR="00D512AE" w:rsidRDefault="00DB4D9E" w:rsidP="003A6D0D">
      <w:pPr>
        <w:pStyle w:val="Akapitzlist"/>
        <w:numPr>
          <w:ilvl w:val="0"/>
          <w:numId w:val="3"/>
        </w:numPr>
        <w:contextualSpacing w:val="0"/>
        <w:jc w:val="both"/>
      </w:pPr>
      <w:r>
        <w:t>Wykonawcy</w:t>
      </w:r>
      <w:r w:rsidR="00F13DFD" w:rsidRPr="00057162">
        <w:t>, którzy złożyli ofertę wspólną odpowiadają solidarnie za realizację zamówienia.</w:t>
      </w:r>
    </w:p>
    <w:p w14:paraId="17CF36D7" w14:textId="32A0E135" w:rsidR="00182B15" w:rsidRPr="00D512AE" w:rsidRDefault="00F13DFD" w:rsidP="00D512AE">
      <w:pPr>
        <w:pStyle w:val="Akapitzlist"/>
        <w:ind w:left="360"/>
        <w:contextualSpacing w:val="0"/>
        <w:jc w:val="both"/>
        <w:rPr>
          <w:sz w:val="10"/>
          <w:szCs w:val="10"/>
        </w:rPr>
      </w:pPr>
      <w:r w:rsidRPr="00D512AE">
        <w:rPr>
          <w:sz w:val="10"/>
          <w:szCs w:val="10"/>
        </w:rPr>
        <w:t xml:space="preserve">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48612274"/>
      <w:r w:rsidRPr="00057162">
        <w:rPr>
          <w:rFonts w:ascii="Times New Roman" w:hAnsi="Times New Roman" w:cs="Times New Roman"/>
          <w:color w:val="auto"/>
          <w:sz w:val="24"/>
          <w:szCs w:val="24"/>
        </w:rPr>
        <w:t>Część VII. Udostępnienie zasobów</w:t>
      </w:r>
      <w:bookmarkEnd w:id="23"/>
      <w:bookmarkEnd w:id="24"/>
      <w:bookmarkEnd w:id="25"/>
    </w:p>
    <w:p w14:paraId="5B5C9A07" w14:textId="77777777" w:rsidR="00391CD3" w:rsidRPr="00391CD3" w:rsidRDefault="00391CD3" w:rsidP="00391CD3">
      <w:pPr>
        <w:pStyle w:val="Akapitzlist"/>
        <w:ind w:left="360"/>
        <w:contextualSpacing w:val="0"/>
        <w:jc w:val="both"/>
        <w:rPr>
          <w:sz w:val="10"/>
          <w:szCs w:val="10"/>
        </w:rPr>
      </w:pPr>
    </w:p>
    <w:p w14:paraId="5320DBBB" w14:textId="21FF5495" w:rsidR="00F13DFD" w:rsidRPr="00057162" w:rsidRDefault="008616AB" w:rsidP="00025A88">
      <w:pPr>
        <w:pStyle w:val="Akapitzlist"/>
        <w:numPr>
          <w:ilvl w:val="0"/>
          <w:numId w:val="4"/>
        </w:numPr>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025A88">
      <w:pPr>
        <w:pStyle w:val="Akapitzlist"/>
        <w:numPr>
          <w:ilvl w:val="0"/>
          <w:numId w:val="4"/>
        </w:numPr>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025A88">
      <w:pPr>
        <w:pStyle w:val="Akapitzlist"/>
        <w:numPr>
          <w:ilvl w:val="1"/>
          <w:numId w:val="4"/>
        </w:numPr>
        <w:contextualSpacing w:val="0"/>
        <w:jc w:val="both"/>
      </w:pPr>
      <w:r w:rsidRPr="00406B75">
        <w:lastRenderedPageBreak/>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025A88">
      <w:pPr>
        <w:pStyle w:val="Akapitzlist"/>
        <w:numPr>
          <w:ilvl w:val="1"/>
          <w:numId w:val="4"/>
        </w:numPr>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51B70EBF" w:rsidR="00EB1AE4" w:rsidRPr="00295BF5" w:rsidRDefault="001D08D4" w:rsidP="00025A88">
      <w:pPr>
        <w:pStyle w:val="Akapitzlist"/>
        <w:numPr>
          <w:ilvl w:val="1"/>
          <w:numId w:val="4"/>
        </w:numPr>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025A88">
      <w:pPr>
        <w:pStyle w:val="Akapitzlist"/>
        <w:numPr>
          <w:ilvl w:val="0"/>
          <w:numId w:val="4"/>
        </w:numPr>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025A88">
      <w:pPr>
        <w:pStyle w:val="Akapitzlist"/>
        <w:numPr>
          <w:ilvl w:val="0"/>
          <w:numId w:val="4"/>
        </w:numPr>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3B8BEC0C" w14:textId="64DB7A19" w:rsidR="007C6B00" w:rsidRPr="00391CD3" w:rsidRDefault="006B0420" w:rsidP="00025A88">
      <w:pPr>
        <w:pStyle w:val="Akapitzlist"/>
        <w:numPr>
          <w:ilvl w:val="0"/>
          <w:numId w:val="4"/>
        </w:numPr>
        <w:contextualSpacing w:val="0"/>
        <w:jc w:val="both"/>
      </w:pPr>
      <w:r>
        <w:t>Zamawiający</w:t>
      </w:r>
      <w:r w:rsidR="000157D8" w:rsidRPr="00057162">
        <w:t xml:space="preserve"> zastrzega obowiązek osobistego </w:t>
      </w:r>
      <w:r w:rsidR="000157D8" w:rsidRPr="00EF7964">
        <w:t xml:space="preserve">wykonania przez </w:t>
      </w:r>
      <w:r w:rsidR="006B7860" w:rsidRPr="00EF7964">
        <w:t>Wykonawcę</w:t>
      </w:r>
      <w:r w:rsidR="000157D8" w:rsidRPr="00EF7964">
        <w:t xml:space="preserve"> kluczowej</w:t>
      </w:r>
      <w:r w:rsidR="000157D8" w:rsidRPr="00057162">
        <w:t xml:space="preserve"> części zamówienia wskazanej w </w:t>
      </w:r>
      <w:r w:rsidR="000157D8" w:rsidRPr="00406B75">
        <w:t>części X SWZ.</w:t>
      </w:r>
      <w:r w:rsidR="00025A88">
        <w:t xml:space="preserve"> – </w:t>
      </w:r>
      <w:r w:rsidR="00025A88" w:rsidRPr="00025A88">
        <w:rPr>
          <w:i/>
          <w:iCs/>
        </w:rPr>
        <w:t>nie dotyczy</w:t>
      </w:r>
    </w:p>
    <w:p w14:paraId="46728CAB" w14:textId="77777777" w:rsidR="00391CD3" w:rsidRPr="00D512AE" w:rsidRDefault="00391CD3" w:rsidP="00391CD3">
      <w:pPr>
        <w:pStyle w:val="Akapitzlist"/>
        <w:ind w:left="360"/>
        <w:contextualSpacing w:val="0"/>
        <w:jc w:val="both"/>
        <w:rPr>
          <w:sz w:val="10"/>
          <w:szCs w:val="10"/>
        </w:rPr>
      </w:pP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26A1A338" w14:textId="77777777" w:rsidR="00391CD3" w:rsidRPr="00391CD3" w:rsidRDefault="00391CD3" w:rsidP="00391CD3">
      <w:pPr>
        <w:pStyle w:val="Akapitzlist"/>
        <w:ind w:left="284"/>
        <w:contextualSpacing w:val="0"/>
        <w:jc w:val="both"/>
        <w:rPr>
          <w:bCs/>
          <w:iCs/>
          <w:sz w:val="10"/>
          <w:szCs w:val="10"/>
        </w:rPr>
      </w:pPr>
    </w:p>
    <w:p w14:paraId="49D4DA5E" w14:textId="05C9B7ED" w:rsidR="000A6014" w:rsidRPr="00057162" w:rsidRDefault="006B0420" w:rsidP="00025A88">
      <w:pPr>
        <w:pStyle w:val="Akapitzlist"/>
        <w:numPr>
          <w:ilvl w:val="0"/>
          <w:numId w:val="7"/>
        </w:numPr>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025A88">
      <w:pPr>
        <w:pStyle w:val="Akapitzlist"/>
        <w:numPr>
          <w:ilvl w:val="1"/>
          <w:numId w:val="7"/>
        </w:numPr>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025A88">
      <w:pPr>
        <w:pStyle w:val="Akapitzlist"/>
        <w:numPr>
          <w:ilvl w:val="1"/>
          <w:numId w:val="7"/>
        </w:numPr>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025A88">
      <w:pPr>
        <w:pStyle w:val="Akapitzlist"/>
        <w:numPr>
          <w:ilvl w:val="1"/>
          <w:numId w:val="7"/>
        </w:numPr>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025A88">
      <w:pPr>
        <w:pStyle w:val="Akapitzlist"/>
        <w:numPr>
          <w:ilvl w:val="0"/>
          <w:numId w:val="7"/>
        </w:numPr>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025A88">
      <w:pPr>
        <w:pStyle w:val="Akapitzlist"/>
        <w:numPr>
          <w:ilvl w:val="1"/>
          <w:numId w:val="7"/>
        </w:numPr>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025A88">
        <w:rPr>
          <w:b/>
          <w:iCs/>
          <w:color w:val="7030A0"/>
        </w:rPr>
        <w:t xml:space="preserve">Załącznik nr </w:t>
      </w:r>
      <w:r w:rsidR="00054C51" w:rsidRPr="00025A88">
        <w:rPr>
          <w:b/>
          <w:iCs/>
          <w:color w:val="7030A0"/>
        </w:rPr>
        <w:t>4</w:t>
      </w:r>
      <w:r w:rsidRPr="00025A88">
        <w:rPr>
          <w:b/>
          <w:iCs/>
          <w:color w:val="7030A0"/>
        </w:rPr>
        <w:t>.1. do SWZ</w:t>
      </w:r>
      <w:r w:rsidRPr="00B6788B">
        <w:rPr>
          <w:b/>
          <w:iCs/>
        </w:rPr>
        <w:t>.</w:t>
      </w:r>
    </w:p>
    <w:p w14:paraId="19857ABE" w14:textId="7BB1AB9F" w:rsidR="00B9184D" w:rsidRPr="00B6788B" w:rsidRDefault="00B9184D" w:rsidP="00025A88">
      <w:pPr>
        <w:pStyle w:val="Akapitzlist"/>
        <w:numPr>
          <w:ilvl w:val="1"/>
          <w:numId w:val="7"/>
        </w:numPr>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025A88">
        <w:rPr>
          <w:b/>
          <w:iCs/>
          <w:color w:val="7030A0"/>
        </w:rPr>
        <w:t xml:space="preserve">Załącznik nr </w:t>
      </w:r>
      <w:r w:rsidR="00054C51" w:rsidRPr="00025A88">
        <w:rPr>
          <w:b/>
          <w:iCs/>
          <w:color w:val="7030A0"/>
        </w:rPr>
        <w:t>4</w:t>
      </w:r>
      <w:r w:rsidR="0078720F" w:rsidRPr="00025A88">
        <w:rPr>
          <w:b/>
          <w:iCs/>
          <w:color w:val="7030A0"/>
        </w:rPr>
        <w:t>.2</w:t>
      </w:r>
      <w:r w:rsidR="00FB0388" w:rsidRPr="00025A88">
        <w:rPr>
          <w:b/>
          <w:iCs/>
          <w:color w:val="7030A0"/>
        </w:rPr>
        <w:t xml:space="preserve"> do SWZ;</w:t>
      </w:r>
    </w:p>
    <w:p w14:paraId="7B4482B2" w14:textId="3F794CB9" w:rsidR="0014085E" w:rsidRPr="00057162" w:rsidRDefault="0014085E" w:rsidP="00025A88">
      <w:pPr>
        <w:pStyle w:val="Akapitzlist"/>
        <w:numPr>
          <w:ilvl w:val="1"/>
          <w:numId w:val="7"/>
        </w:numPr>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proofErr w:type="gramStart"/>
      <w:r w:rsidR="00C67D50" w:rsidRPr="00057162">
        <w:rPr>
          <w:bCs/>
          <w:iCs/>
        </w:rPr>
        <w:t xml:space="preserve">- </w:t>
      </w:r>
      <w:r w:rsidRPr="00057162">
        <w:rPr>
          <w:bCs/>
          <w:iCs/>
        </w:rPr>
        <w:t xml:space="preserve"> dokumentów</w:t>
      </w:r>
      <w:proofErr w:type="gramEnd"/>
      <w:r w:rsidRPr="00057162">
        <w:rPr>
          <w:bCs/>
          <w:iCs/>
        </w:rPr>
        <w:t xml:space="preserve">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025A88">
      <w:pPr>
        <w:pStyle w:val="Akapitzlist"/>
        <w:numPr>
          <w:ilvl w:val="1"/>
          <w:numId w:val="7"/>
        </w:numPr>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lastRenderedPageBreak/>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025A88">
      <w:pPr>
        <w:pStyle w:val="Akapitzlist"/>
        <w:numPr>
          <w:ilvl w:val="1"/>
          <w:numId w:val="7"/>
        </w:numPr>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proofErr w:type="gramStart"/>
      <w:r w:rsidRPr="00E96B76">
        <w:rPr>
          <w:bCs/>
          <w:iCs/>
        </w:rPr>
        <w:t>Gospodarczej,  sporządzonych</w:t>
      </w:r>
      <w:proofErr w:type="gramEnd"/>
      <w:r w:rsidRPr="00E96B76">
        <w:rPr>
          <w:bCs/>
          <w:iCs/>
        </w:rPr>
        <w:t xml:space="preserve">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025A88">
      <w:pPr>
        <w:pStyle w:val="Akapitzlist"/>
        <w:numPr>
          <w:ilvl w:val="1"/>
          <w:numId w:val="7"/>
        </w:numPr>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025A88">
        <w:rPr>
          <w:b/>
          <w:bCs/>
          <w:iCs/>
          <w:color w:val="7030A0"/>
        </w:rPr>
        <w:t xml:space="preserve">Załącznikiem nr </w:t>
      </w:r>
      <w:r w:rsidR="0059217D" w:rsidRPr="00025A88">
        <w:rPr>
          <w:b/>
          <w:bCs/>
          <w:iCs/>
          <w:color w:val="7030A0"/>
        </w:rPr>
        <w:t xml:space="preserve">4.10 </w:t>
      </w:r>
      <w:r w:rsidRPr="00025A88">
        <w:rPr>
          <w:b/>
          <w:bCs/>
          <w:color w:val="7030A0"/>
        </w:rPr>
        <w:t>do SWZ</w:t>
      </w:r>
      <w:r w:rsidRPr="00B6788B">
        <w:t>.</w:t>
      </w:r>
      <w:r w:rsidRPr="00B6788B">
        <w:rPr>
          <w:bCs/>
          <w:iCs/>
        </w:rPr>
        <w:t xml:space="preserve"> </w:t>
      </w:r>
    </w:p>
    <w:p w14:paraId="25DC8284" w14:textId="77777777" w:rsidR="00955D5C" w:rsidRPr="00DE4595" w:rsidRDefault="00955D5C" w:rsidP="00025A88">
      <w:pPr>
        <w:pStyle w:val="Akapitzlist"/>
        <w:ind w:left="504"/>
        <w:contextualSpacing w:val="0"/>
        <w:jc w:val="both"/>
        <w:rPr>
          <w:bCs/>
          <w:iCs/>
          <w:strike/>
          <w:sz w:val="2"/>
          <w:szCs w:val="2"/>
        </w:rPr>
      </w:pPr>
    </w:p>
    <w:p w14:paraId="5040832C" w14:textId="707DC173" w:rsidR="00DD0BC1" w:rsidRPr="00DE4595" w:rsidRDefault="00DD0BC1" w:rsidP="00025A88">
      <w:pPr>
        <w:pStyle w:val="Akapitzlist"/>
        <w:numPr>
          <w:ilvl w:val="0"/>
          <w:numId w:val="7"/>
        </w:numPr>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025A88">
      <w:pPr>
        <w:pStyle w:val="Akapitzlist"/>
        <w:ind w:left="363"/>
        <w:jc w:val="both"/>
        <w:rPr>
          <w:sz w:val="4"/>
          <w:szCs w:val="4"/>
        </w:rPr>
      </w:pPr>
    </w:p>
    <w:p w14:paraId="71BB1CCA" w14:textId="77777777" w:rsidR="00DE4595" w:rsidRPr="00DE4595" w:rsidRDefault="00DE4595" w:rsidP="00025A88">
      <w:pPr>
        <w:pStyle w:val="Akapitzlist"/>
        <w:ind w:left="363"/>
        <w:jc w:val="both"/>
        <w:rPr>
          <w:b/>
          <w:iCs/>
          <w:sz w:val="4"/>
          <w:szCs w:val="4"/>
        </w:rPr>
      </w:pPr>
    </w:p>
    <w:p w14:paraId="55F512F0" w14:textId="18F8E014" w:rsidR="00DD0BC1" w:rsidRPr="00724AA2" w:rsidRDefault="006B0420" w:rsidP="00025A88">
      <w:pPr>
        <w:pStyle w:val="Akapitzlist"/>
        <w:numPr>
          <w:ilvl w:val="0"/>
          <w:numId w:val="7"/>
        </w:numPr>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025A88">
      <w:pPr>
        <w:pStyle w:val="Akapitzlist"/>
        <w:numPr>
          <w:ilvl w:val="0"/>
          <w:numId w:val="7"/>
        </w:numPr>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79E556A1" w:rsidR="00D64A93" w:rsidRPr="00057162" w:rsidRDefault="002442FA" w:rsidP="00025A88">
      <w:pPr>
        <w:pStyle w:val="Akapitzlist"/>
        <w:numPr>
          <w:ilvl w:val="1"/>
          <w:numId w:val="7"/>
        </w:numPr>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025A88">
        <w:rPr>
          <w:bCs/>
          <w:iCs/>
        </w:rPr>
        <w:t> </w:t>
      </w:r>
      <w:r w:rsidR="00D64A93" w:rsidRPr="00057162">
        <w:rPr>
          <w:bCs/>
          <w:iCs/>
        </w:rPr>
        <w:t>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025A88">
      <w:pPr>
        <w:pStyle w:val="Akapitzlist"/>
        <w:numPr>
          <w:ilvl w:val="2"/>
          <w:numId w:val="7"/>
        </w:numPr>
        <w:contextualSpacing w:val="0"/>
        <w:jc w:val="both"/>
        <w:rPr>
          <w:bCs/>
          <w:iCs/>
        </w:rPr>
      </w:pPr>
      <w:r w:rsidRPr="00057162">
        <w:rPr>
          <w:bCs/>
          <w:iCs/>
        </w:rPr>
        <w:t xml:space="preserve">nie naruszył obowiązków dotyczących płatności podatków, </w:t>
      </w:r>
      <w:proofErr w:type="gramStart"/>
      <w:r w:rsidRPr="00057162">
        <w:rPr>
          <w:bCs/>
          <w:iCs/>
        </w:rPr>
        <w:t>opłat,</w:t>
      </w:r>
      <w:proofErr w:type="gramEnd"/>
      <w:r w:rsidRPr="00057162">
        <w:rPr>
          <w:bCs/>
          <w:iCs/>
        </w:rPr>
        <w:t xml:space="preserve"> lub składek na ubezpieczenie społeczne lub zdrowotne,</w:t>
      </w:r>
    </w:p>
    <w:p w14:paraId="3755911D" w14:textId="6646D0E2" w:rsidR="00D64A93" w:rsidRPr="00057162" w:rsidRDefault="00D64A93" w:rsidP="00025A88">
      <w:pPr>
        <w:pStyle w:val="Akapitzlist"/>
        <w:numPr>
          <w:ilvl w:val="2"/>
          <w:numId w:val="7"/>
        </w:numPr>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025A88">
      <w:pPr>
        <w:pStyle w:val="Akapitzlist"/>
        <w:numPr>
          <w:ilvl w:val="1"/>
          <w:numId w:val="7"/>
        </w:numPr>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2A377AF2" w:rsidR="001C6EEF" w:rsidRPr="00025A88" w:rsidRDefault="001C6EEF" w:rsidP="00025A88">
      <w:pPr>
        <w:pStyle w:val="Akapitzlist"/>
        <w:numPr>
          <w:ilvl w:val="1"/>
          <w:numId w:val="7"/>
        </w:numPr>
        <w:contextualSpacing w:val="0"/>
        <w:jc w:val="both"/>
        <w:rPr>
          <w:bCs/>
          <w:iCs/>
        </w:rPr>
      </w:pPr>
      <w:r w:rsidRPr="00025A88">
        <w:rPr>
          <w:bCs/>
          <w:iCs/>
        </w:rPr>
        <w:t>Jeżeli w kraju, w którym Wykonawca ma siedzibę lub miejsce zamieszkania lub miejsce zamieszkania ma osoba, której dokument dotyczy, nie wydaje się dokumentów, o których mowa w pkt 1) lub gdy dokumenty te nie odnoszą się do wszystkich przypadków, o</w:t>
      </w:r>
      <w:r w:rsidR="00025A88">
        <w:rPr>
          <w:bCs/>
          <w:iCs/>
        </w:rPr>
        <w:t> </w:t>
      </w:r>
      <w:r w:rsidRPr="00025A88">
        <w:rPr>
          <w:bCs/>
          <w:iCs/>
        </w:rPr>
        <w:t xml:space="preserve">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25A88">
        <w:t xml:space="preserve">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w:t>
      </w:r>
      <w:r w:rsidRPr="00025A88">
        <w:lastRenderedPageBreak/>
        <w:t>gospodarczego, właściwym ze względu na siedzibę lub miejsce zamieszkania Wykonawcy lub miejsce zamieszkania osoby, której dokument miał dotyczyć.</w:t>
      </w:r>
      <w:r w:rsidRPr="00025A88">
        <w:rPr>
          <w:bCs/>
          <w:iCs/>
        </w:rPr>
        <w:t xml:space="preserve"> Postanowienie pkt 2 stosuje się.</w:t>
      </w:r>
    </w:p>
    <w:p w14:paraId="2526E724" w14:textId="7423DE53" w:rsidR="003526E0" w:rsidRPr="00D03994" w:rsidRDefault="003526E0" w:rsidP="00025A88">
      <w:pPr>
        <w:pStyle w:val="Akapitzlist"/>
        <w:numPr>
          <w:ilvl w:val="0"/>
          <w:numId w:val="7"/>
        </w:numPr>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2E329D17" w:rsidR="00B40469" w:rsidRPr="00B6788B" w:rsidRDefault="00B40469">
      <w:pPr>
        <w:pStyle w:val="Akapitzlist"/>
        <w:numPr>
          <w:ilvl w:val="1"/>
          <w:numId w:val="16"/>
        </w:numPr>
        <w:contextualSpacing w:val="0"/>
        <w:jc w:val="both"/>
        <w:rPr>
          <w:b/>
          <w:iCs/>
        </w:rPr>
      </w:pPr>
      <w:r w:rsidRPr="00057162">
        <w:rPr>
          <w:bCs/>
          <w:iCs/>
        </w:rPr>
        <w:t xml:space="preserve">wykazu usług wykonanych, a w przypadku świadczeń powtarzających się lub ciągłych również wykonywanych, w okresie ostatnich </w:t>
      </w:r>
      <w:r w:rsidR="00025A88">
        <w:rPr>
          <w:b/>
          <w:iCs/>
        </w:rPr>
        <w:t>5</w:t>
      </w:r>
      <w:r w:rsidR="00966996" w:rsidRPr="00025A88">
        <w:rPr>
          <w:b/>
          <w:iCs/>
        </w:rPr>
        <w:t xml:space="preserve"> lat</w:t>
      </w:r>
      <w:r w:rsidRPr="00057162">
        <w:rPr>
          <w:bCs/>
          <w:iCs/>
        </w:rPr>
        <w:t xml:space="preserve">, 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025A88">
        <w:rPr>
          <w:b/>
          <w:iCs/>
          <w:color w:val="7030A0"/>
        </w:rPr>
        <w:t xml:space="preserve">Załącznik nr </w:t>
      </w:r>
      <w:r w:rsidR="00054C51" w:rsidRPr="00025A88">
        <w:rPr>
          <w:b/>
          <w:iCs/>
          <w:color w:val="7030A0"/>
        </w:rPr>
        <w:t>4</w:t>
      </w:r>
      <w:r w:rsidR="0078720F" w:rsidRPr="00025A88">
        <w:rPr>
          <w:b/>
          <w:iCs/>
          <w:color w:val="7030A0"/>
        </w:rPr>
        <w:t>.</w:t>
      </w:r>
      <w:r w:rsidR="00AA5DFD" w:rsidRPr="00025A88">
        <w:rPr>
          <w:b/>
          <w:iCs/>
          <w:color w:val="7030A0"/>
        </w:rPr>
        <w:t>3</w:t>
      </w:r>
      <w:r w:rsidR="00FB0388" w:rsidRPr="00025A88">
        <w:rPr>
          <w:b/>
          <w:iCs/>
          <w:color w:val="7030A0"/>
        </w:rPr>
        <w:t xml:space="preserve"> do SWZ</w:t>
      </w:r>
    </w:p>
    <w:p w14:paraId="020FDCC2" w14:textId="118D5EC6" w:rsidR="00B40469" w:rsidRPr="00B6788B" w:rsidRDefault="00B40469">
      <w:pPr>
        <w:pStyle w:val="Akapitzlist"/>
        <w:numPr>
          <w:ilvl w:val="1"/>
          <w:numId w:val="16"/>
        </w:numPr>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025A88">
        <w:rPr>
          <w:b/>
          <w:iCs/>
          <w:color w:val="7030A0"/>
        </w:rPr>
        <w:t xml:space="preserve">Załącznik nr </w:t>
      </w:r>
      <w:r w:rsidR="00054C51" w:rsidRPr="00025A88">
        <w:rPr>
          <w:b/>
          <w:iCs/>
          <w:color w:val="7030A0"/>
        </w:rPr>
        <w:t>4</w:t>
      </w:r>
      <w:r w:rsidR="0078720F" w:rsidRPr="00025A88">
        <w:rPr>
          <w:b/>
          <w:iCs/>
          <w:color w:val="7030A0"/>
        </w:rPr>
        <w:t>.4</w:t>
      </w:r>
      <w:r w:rsidR="00FB0388" w:rsidRPr="00025A88">
        <w:rPr>
          <w:b/>
          <w:iCs/>
          <w:color w:val="7030A0"/>
        </w:rPr>
        <w:t xml:space="preserve"> do SWZ</w:t>
      </w:r>
    </w:p>
    <w:p w14:paraId="582CADA3" w14:textId="0049E8AB" w:rsidR="008D3F97" w:rsidRPr="008D3F97" w:rsidRDefault="00463EF4">
      <w:pPr>
        <w:pStyle w:val="Akapitzlist"/>
        <w:numPr>
          <w:ilvl w:val="1"/>
          <w:numId w:val="16"/>
        </w:numPr>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025A88">
        <w:rPr>
          <w:b/>
          <w:iCs/>
        </w:rPr>
        <w:t xml:space="preserve"> - </w:t>
      </w:r>
      <w:r w:rsidR="00025A88">
        <w:rPr>
          <w:bCs/>
          <w:i/>
        </w:rPr>
        <w:t>nie</w:t>
      </w:r>
      <w:r w:rsidR="00025A88" w:rsidRPr="00025A88">
        <w:rPr>
          <w:bCs/>
          <w:i/>
        </w:rPr>
        <w:t xml:space="preserve"> dotyczy</w:t>
      </w:r>
    </w:p>
    <w:p w14:paraId="7743C59A" w14:textId="19DAB105" w:rsidR="00AB5FA1" w:rsidRPr="00E96B76" w:rsidRDefault="007C6B00" w:rsidP="00025A88">
      <w:pPr>
        <w:pStyle w:val="Akapitzlist"/>
        <w:numPr>
          <w:ilvl w:val="0"/>
          <w:numId w:val="7"/>
        </w:numPr>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025A88">
      <w:pPr>
        <w:pStyle w:val="Akapitzlist"/>
        <w:numPr>
          <w:ilvl w:val="1"/>
          <w:numId w:val="7"/>
        </w:numPr>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025A88">
      <w:pPr>
        <w:pStyle w:val="Akapitzlist"/>
        <w:numPr>
          <w:ilvl w:val="1"/>
          <w:numId w:val="7"/>
        </w:numPr>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proofErr w:type="gramStart"/>
      <w:r w:rsidR="00880181" w:rsidRPr="00057162">
        <w:rPr>
          <w:bCs/>
          <w:iCs/>
        </w:rPr>
        <w:t xml:space="preserve">papierowy </w:t>
      </w:r>
      <w:r w:rsidRPr="00057162">
        <w:rPr>
          <w:bCs/>
          <w:iCs/>
        </w:rPr>
        <w:t xml:space="preserve"> –</w:t>
      </w:r>
      <w:proofErr w:type="gramEnd"/>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025A88">
      <w:pPr>
        <w:pStyle w:val="Akapitzlist"/>
        <w:numPr>
          <w:ilvl w:val="1"/>
          <w:numId w:val="7"/>
        </w:numPr>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025A88">
      <w:pPr>
        <w:pStyle w:val="Akapitzlist"/>
        <w:numPr>
          <w:ilvl w:val="1"/>
          <w:numId w:val="7"/>
        </w:numPr>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proofErr w:type="gramStart"/>
      <w:r w:rsidRPr="00057162">
        <w:rPr>
          <w:bCs/>
          <w:iCs/>
        </w:rPr>
        <w:t>dokument  papierowy</w:t>
      </w:r>
      <w:proofErr w:type="gramEnd"/>
      <w:r w:rsidRPr="00057162">
        <w:rPr>
          <w:bCs/>
          <w:iCs/>
        </w:rPr>
        <w:t xml:space="preserve">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025A88">
      <w:pPr>
        <w:pStyle w:val="Akapitzlist"/>
        <w:numPr>
          <w:ilvl w:val="0"/>
          <w:numId w:val="7"/>
        </w:numPr>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025A88">
      <w:pPr>
        <w:pStyle w:val="Akapitzlist"/>
        <w:numPr>
          <w:ilvl w:val="0"/>
          <w:numId w:val="7"/>
        </w:numPr>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025A88">
      <w:pPr>
        <w:pStyle w:val="Akapitzlist"/>
        <w:numPr>
          <w:ilvl w:val="0"/>
          <w:numId w:val="7"/>
        </w:numPr>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080D5415" w:rsidR="000C22F4" w:rsidRDefault="00A97CF6" w:rsidP="00025A88">
      <w:pPr>
        <w:pStyle w:val="Akapitzlist"/>
        <w:numPr>
          <w:ilvl w:val="0"/>
          <w:numId w:val="7"/>
        </w:numPr>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w:t>
      </w:r>
      <w:r w:rsidR="00D512AE">
        <w:rPr>
          <w:bCs/>
          <w:iCs/>
        </w:rPr>
        <w:t> </w:t>
      </w:r>
      <w:r w:rsidRPr="00057162">
        <w:rPr>
          <w:bCs/>
          <w:iCs/>
        </w:rPr>
        <w:t>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48612276"/>
      <w:r w:rsidRPr="00955D5C">
        <w:rPr>
          <w:rFonts w:ascii="Times New Roman" w:hAnsi="Times New Roman" w:cs="Times New Roman"/>
          <w:color w:val="auto"/>
          <w:sz w:val="24"/>
          <w:szCs w:val="24"/>
        </w:rPr>
        <w:lastRenderedPageBreak/>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0233517C" w14:textId="77777777" w:rsidR="00391CD3" w:rsidRPr="00391CD3" w:rsidRDefault="00391CD3" w:rsidP="00391CD3">
      <w:pPr>
        <w:pStyle w:val="Akapitzlist"/>
        <w:ind w:left="360"/>
        <w:contextualSpacing w:val="0"/>
        <w:jc w:val="both"/>
        <w:rPr>
          <w:bCs/>
          <w:color w:val="7030A0"/>
          <w:sz w:val="10"/>
          <w:szCs w:val="10"/>
        </w:rPr>
      </w:pPr>
    </w:p>
    <w:p w14:paraId="37F456FA" w14:textId="1E56C795" w:rsidR="00025A88" w:rsidRPr="00025A88" w:rsidRDefault="001B12E6">
      <w:pPr>
        <w:pStyle w:val="Akapitzlist"/>
        <w:numPr>
          <w:ilvl w:val="0"/>
          <w:numId w:val="8"/>
        </w:numPr>
        <w:contextualSpacing w:val="0"/>
        <w:jc w:val="both"/>
        <w:rPr>
          <w:bCs/>
          <w:color w:val="7030A0"/>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391CD3" w:rsidRPr="00391CD3">
        <w:rPr>
          <w:bCs/>
          <w:i/>
          <w:iCs/>
        </w:rPr>
        <w:t>- nie dotyczy</w:t>
      </w:r>
    </w:p>
    <w:p w14:paraId="17A799FF" w14:textId="608A6292" w:rsidR="001B12E6" w:rsidRPr="003D785B" w:rsidRDefault="001B12E6">
      <w:pPr>
        <w:pStyle w:val="Akapitzlist"/>
        <w:numPr>
          <w:ilvl w:val="0"/>
          <w:numId w:val="8"/>
        </w:numPr>
        <w:contextualSpacing w:val="0"/>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51317FC4" w:rsidR="001B12E6" w:rsidRPr="008877C7" w:rsidRDefault="001B12E6">
      <w:pPr>
        <w:pStyle w:val="Akapitzlist"/>
        <w:numPr>
          <w:ilvl w:val="1"/>
          <w:numId w:val="8"/>
        </w:numPr>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025A88">
        <w:rPr>
          <w:b/>
          <w:iCs/>
          <w:color w:val="7030A0"/>
        </w:rPr>
        <w:t xml:space="preserve">Załącznik nr </w:t>
      </w:r>
      <w:r w:rsidR="00054C51" w:rsidRPr="00025A88">
        <w:rPr>
          <w:b/>
          <w:iCs/>
          <w:color w:val="7030A0"/>
        </w:rPr>
        <w:t>4</w:t>
      </w:r>
      <w:r w:rsidRPr="00025A88">
        <w:rPr>
          <w:b/>
          <w:iCs/>
          <w:color w:val="7030A0"/>
        </w:rPr>
        <w:t>.6 do SWZ</w:t>
      </w:r>
      <w:r w:rsidR="0022543C">
        <w:rPr>
          <w:b/>
          <w:iCs/>
        </w:rPr>
        <w:t>;</w:t>
      </w:r>
      <w:r w:rsidRPr="008877C7">
        <w:rPr>
          <w:bCs/>
        </w:rPr>
        <w:t xml:space="preserve"> </w:t>
      </w:r>
    </w:p>
    <w:p w14:paraId="021A3EBA" w14:textId="18B45985" w:rsidR="001B12E6" w:rsidRPr="008877C7" w:rsidRDefault="001B12E6">
      <w:pPr>
        <w:pStyle w:val="Akapitzlist"/>
        <w:numPr>
          <w:ilvl w:val="1"/>
          <w:numId w:val="8"/>
        </w:numPr>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025A88">
        <w:rPr>
          <w:b/>
          <w:color w:val="7030A0"/>
        </w:rPr>
        <w:t xml:space="preserve">Załącznikiem nr </w:t>
      </w:r>
      <w:r w:rsidR="00054C51" w:rsidRPr="00025A88">
        <w:rPr>
          <w:b/>
          <w:color w:val="7030A0"/>
        </w:rPr>
        <w:t>4</w:t>
      </w:r>
      <w:r w:rsidRPr="00025A88">
        <w:rPr>
          <w:b/>
          <w:color w:val="7030A0"/>
        </w:rPr>
        <w:t>.7 do</w:t>
      </w:r>
      <w:r w:rsidR="00D512AE">
        <w:rPr>
          <w:b/>
          <w:color w:val="7030A0"/>
        </w:rPr>
        <w:t> </w:t>
      </w:r>
      <w:r w:rsidRPr="00025A88">
        <w:rPr>
          <w:b/>
          <w:color w:val="7030A0"/>
        </w:rPr>
        <w:t>SWZ</w:t>
      </w:r>
      <w:r w:rsidR="0022543C">
        <w:rPr>
          <w:b/>
        </w:rPr>
        <w:t>;</w:t>
      </w:r>
    </w:p>
    <w:p w14:paraId="43E51766" w14:textId="664EB835" w:rsidR="001B12E6" w:rsidRPr="008877C7" w:rsidRDefault="001B12E6">
      <w:pPr>
        <w:pStyle w:val="Akapitzlist"/>
        <w:numPr>
          <w:ilvl w:val="1"/>
          <w:numId w:val="8"/>
        </w:numPr>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2D2728">
        <w:rPr>
          <w:b/>
          <w:color w:val="7030A0"/>
        </w:rPr>
        <w:t xml:space="preserve">Załącznikiem nr </w:t>
      </w:r>
      <w:r w:rsidR="00054C51" w:rsidRPr="002D2728">
        <w:rPr>
          <w:b/>
          <w:color w:val="7030A0"/>
        </w:rPr>
        <w:t>4</w:t>
      </w:r>
      <w:r w:rsidRPr="002D2728">
        <w:rPr>
          <w:b/>
          <w:color w:val="7030A0"/>
        </w:rPr>
        <w:t>.8 do SWZ</w:t>
      </w:r>
      <w:r w:rsidR="0022543C">
        <w:rPr>
          <w:b/>
        </w:rPr>
        <w:t>;</w:t>
      </w:r>
    </w:p>
    <w:p w14:paraId="46BF75E1" w14:textId="0AD1E609" w:rsidR="001B12E6" w:rsidRPr="008877C7" w:rsidRDefault="001B12E6">
      <w:pPr>
        <w:pStyle w:val="Akapitzlist"/>
        <w:numPr>
          <w:ilvl w:val="1"/>
          <w:numId w:val="8"/>
        </w:numPr>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2D2728">
        <w:rPr>
          <w:b/>
          <w:color w:val="7030A0"/>
        </w:rPr>
        <w:t xml:space="preserve">Załącznik nr </w:t>
      </w:r>
      <w:proofErr w:type="gramStart"/>
      <w:r w:rsidR="00054C51" w:rsidRPr="002D2728">
        <w:rPr>
          <w:b/>
          <w:color w:val="7030A0"/>
        </w:rPr>
        <w:t>4</w:t>
      </w:r>
      <w:r w:rsidRPr="002D2728">
        <w:rPr>
          <w:b/>
          <w:color w:val="7030A0"/>
        </w:rPr>
        <w:t>.9  do</w:t>
      </w:r>
      <w:proofErr w:type="gramEnd"/>
      <w:r w:rsidRPr="002D2728">
        <w:rPr>
          <w:b/>
          <w:color w:val="7030A0"/>
        </w:rPr>
        <w:t xml:space="preserve"> SWZ</w:t>
      </w:r>
      <w:r w:rsidR="008877C7" w:rsidRPr="002D2728">
        <w:rPr>
          <w:b/>
          <w:color w:val="7030A0"/>
        </w:rPr>
        <w:t>.</w:t>
      </w:r>
    </w:p>
    <w:p w14:paraId="3A1A10B4" w14:textId="55CA095F" w:rsidR="001B12E6" w:rsidRPr="00FE6881" w:rsidRDefault="001B12E6">
      <w:pPr>
        <w:pStyle w:val="Akapitzlist"/>
        <w:numPr>
          <w:ilvl w:val="0"/>
          <w:numId w:val="8"/>
        </w:numPr>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pPr>
        <w:pStyle w:val="Akapitzlist"/>
        <w:numPr>
          <w:ilvl w:val="1"/>
          <w:numId w:val="8"/>
        </w:numPr>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pPr>
        <w:pStyle w:val="Akapitzlist"/>
        <w:numPr>
          <w:ilvl w:val="1"/>
          <w:numId w:val="8"/>
        </w:numPr>
        <w:contextualSpacing w:val="0"/>
        <w:jc w:val="both"/>
        <w:rPr>
          <w:bCs/>
        </w:rPr>
      </w:pPr>
      <w:r w:rsidRPr="00057162">
        <w:rPr>
          <w:bCs/>
        </w:rPr>
        <w:t xml:space="preserve">Jeżeli dokument został wystawiony przez podmiot upoważniony (np. organ administracyjny lub sądowy) jako dokument </w:t>
      </w:r>
      <w:proofErr w:type="gramStart"/>
      <w:r w:rsidRPr="00057162">
        <w:rPr>
          <w:bCs/>
        </w:rPr>
        <w:t>papierowy  –</w:t>
      </w:r>
      <w:proofErr w:type="gramEnd"/>
      <w:r w:rsidRPr="00057162">
        <w:rPr>
          <w:bCs/>
        </w:rPr>
        <w:t xml:space="preserve">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pPr>
        <w:pStyle w:val="Akapitzlist"/>
        <w:numPr>
          <w:ilvl w:val="1"/>
          <w:numId w:val="8"/>
        </w:numPr>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pPr>
        <w:pStyle w:val="Akapitzlist"/>
        <w:numPr>
          <w:ilvl w:val="1"/>
          <w:numId w:val="8"/>
        </w:numPr>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pPr>
        <w:pStyle w:val="Akapitzlist"/>
        <w:numPr>
          <w:ilvl w:val="0"/>
          <w:numId w:val="8"/>
        </w:numPr>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Default="001B12E6">
      <w:pPr>
        <w:pStyle w:val="Akapitzlist"/>
        <w:numPr>
          <w:ilvl w:val="0"/>
          <w:numId w:val="8"/>
        </w:numPr>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83D62" w14:textId="77777777" w:rsidR="002D2728" w:rsidRPr="002D2728" w:rsidRDefault="002D2728" w:rsidP="002D2728">
      <w:pPr>
        <w:pStyle w:val="Akapitzlist"/>
        <w:ind w:left="360"/>
        <w:contextualSpacing w:val="0"/>
        <w:jc w:val="both"/>
        <w:rPr>
          <w:bCs/>
          <w:sz w:val="10"/>
          <w:szCs w:val="10"/>
        </w:rPr>
      </w:pP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B8026A2" w14:textId="77777777" w:rsidR="00391CD3" w:rsidRPr="00391CD3" w:rsidRDefault="00391CD3" w:rsidP="00391CD3">
      <w:pPr>
        <w:pStyle w:val="Akapitzlist"/>
        <w:ind w:left="360"/>
        <w:contextualSpacing w:val="0"/>
        <w:jc w:val="both"/>
        <w:rPr>
          <w:bCs/>
          <w:sz w:val="10"/>
          <w:szCs w:val="10"/>
        </w:rPr>
      </w:pPr>
    </w:p>
    <w:p w14:paraId="19ED50E8" w14:textId="0C650BBE" w:rsidR="00F13DFD" w:rsidRPr="00057162" w:rsidRDefault="006B0420" w:rsidP="002D2728">
      <w:pPr>
        <w:pStyle w:val="Akapitzlist"/>
        <w:numPr>
          <w:ilvl w:val="0"/>
          <w:numId w:val="5"/>
        </w:numPr>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544BC7A3" w:rsidR="00F13DFD" w:rsidRPr="008877C7" w:rsidRDefault="006B0420" w:rsidP="002D2728">
      <w:pPr>
        <w:pStyle w:val="Akapitzlist"/>
        <w:numPr>
          <w:ilvl w:val="0"/>
          <w:numId w:val="5"/>
        </w:numPr>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2D2728">
        <w:rPr>
          <w:b/>
          <w:color w:val="7030A0"/>
        </w:rPr>
        <w:t xml:space="preserve">Załącznik nr </w:t>
      </w:r>
      <w:r w:rsidR="00054C51" w:rsidRPr="002D2728">
        <w:rPr>
          <w:b/>
          <w:color w:val="7030A0"/>
        </w:rPr>
        <w:t>4</w:t>
      </w:r>
      <w:r w:rsidR="0078720F" w:rsidRPr="002D2728">
        <w:rPr>
          <w:b/>
          <w:color w:val="7030A0"/>
        </w:rPr>
        <w:t>.</w:t>
      </w:r>
      <w:r w:rsidR="00287D2F" w:rsidRPr="002D2728">
        <w:rPr>
          <w:b/>
          <w:color w:val="7030A0"/>
        </w:rPr>
        <w:t>8</w:t>
      </w:r>
      <w:r w:rsidR="00FB0388" w:rsidRPr="002D2728">
        <w:rPr>
          <w:b/>
          <w:color w:val="7030A0"/>
        </w:rPr>
        <w:t xml:space="preserve"> do SWZ</w:t>
      </w:r>
      <w:r w:rsidR="008877C7" w:rsidRPr="002D2728">
        <w:rPr>
          <w:b/>
          <w:color w:val="7030A0"/>
        </w:rPr>
        <w:t>.</w:t>
      </w:r>
    </w:p>
    <w:p w14:paraId="5A6015F8" w14:textId="43B3658E" w:rsidR="002F2F73" w:rsidRPr="008877C7" w:rsidRDefault="006B0420" w:rsidP="002D2728">
      <w:pPr>
        <w:pStyle w:val="Akapitzlist"/>
        <w:numPr>
          <w:ilvl w:val="0"/>
          <w:numId w:val="5"/>
        </w:numPr>
        <w:contextualSpacing w:val="0"/>
        <w:jc w:val="both"/>
        <w:rPr>
          <w:bCs/>
        </w:rPr>
      </w:pPr>
      <w:r>
        <w:rPr>
          <w:bCs/>
        </w:rPr>
        <w:t>Zamawiający</w:t>
      </w:r>
      <w:r w:rsidR="00BB64DC" w:rsidRPr="00057162">
        <w:rPr>
          <w:bCs/>
        </w:rPr>
        <w:t xml:space="preserve"> zastrzega obowiązek osobistego wykonania przez </w:t>
      </w:r>
      <w:r w:rsidR="008616AB">
        <w:rPr>
          <w:bCs/>
        </w:rPr>
        <w:t>Wykonawcę</w:t>
      </w:r>
      <w:r w:rsidR="00BB64DC" w:rsidRPr="00057162">
        <w:rPr>
          <w:bCs/>
        </w:rPr>
        <w:t xml:space="preserve"> kluczowych części zamówienia, tj. </w:t>
      </w:r>
      <w:r w:rsidR="00BB64DC" w:rsidRPr="002D2728">
        <w:rPr>
          <w:bCs/>
          <w:i/>
          <w:iCs/>
          <w:color w:val="000000" w:themeColor="text1"/>
        </w:rPr>
        <w:t xml:space="preserve">………………… </w:t>
      </w:r>
      <w:r w:rsidR="002D2728" w:rsidRPr="002D2728">
        <w:rPr>
          <w:bCs/>
          <w:i/>
          <w:iCs/>
          <w:color w:val="000000" w:themeColor="text1"/>
        </w:rPr>
        <w:t>- nie dotyczy</w:t>
      </w:r>
    </w:p>
    <w:p w14:paraId="373ABFE3" w14:textId="224F726B" w:rsidR="002F2F73" w:rsidRPr="00966996" w:rsidRDefault="006B0420" w:rsidP="002D2728">
      <w:pPr>
        <w:pStyle w:val="Akapitzlist"/>
        <w:numPr>
          <w:ilvl w:val="0"/>
          <w:numId w:val="5"/>
        </w:numPr>
        <w:contextualSpacing w:val="0"/>
        <w:jc w:val="both"/>
        <w:rPr>
          <w:bCs/>
        </w:rPr>
      </w:pPr>
      <w:r>
        <w:rPr>
          <w:bCs/>
        </w:rPr>
        <w:lastRenderedPageBreak/>
        <w:t>Zamawiający</w:t>
      </w:r>
      <w:r w:rsidR="00BB64DC" w:rsidRPr="00057162">
        <w:rPr>
          <w:bCs/>
        </w:rPr>
        <w:t xml:space="preserve"> wymaga, aby pod</w:t>
      </w:r>
      <w:r w:rsidR="008616AB">
        <w:rPr>
          <w:bCs/>
        </w:rPr>
        <w:t>w</w:t>
      </w:r>
      <w:r w:rsidR="00DB4D9E">
        <w:rPr>
          <w:bCs/>
        </w:rPr>
        <w:t>ykonawcy</w:t>
      </w:r>
      <w:r w:rsidR="00BB64DC" w:rsidRPr="00057162">
        <w:rPr>
          <w:bCs/>
        </w:rPr>
        <w:t xml:space="preserve"> posiadali</w:t>
      </w:r>
      <w:r w:rsidR="00260371" w:rsidRPr="008877C7">
        <w:rPr>
          <w:bCs/>
        </w:rPr>
        <w:t>…………</w:t>
      </w:r>
      <w:proofErr w:type="gramStart"/>
      <w:r w:rsidR="00260371" w:rsidRPr="008877C7">
        <w:rPr>
          <w:bCs/>
        </w:rPr>
        <w:t>…….</w:t>
      </w:r>
      <w:proofErr w:type="gramEnd"/>
      <w:r w:rsidR="00260371" w:rsidRPr="008877C7">
        <w:rPr>
          <w:bCs/>
        </w:rPr>
        <w:t>.</w:t>
      </w:r>
      <w:r w:rsidR="002F2F73" w:rsidRPr="008877C7">
        <w:rPr>
          <w:bCs/>
          <w:color w:val="0070C0"/>
        </w:rPr>
        <w:t xml:space="preserve"> </w:t>
      </w:r>
      <w:r w:rsidR="002D2728" w:rsidRPr="002D2728">
        <w:rPr>
          <w:bCs/>
          <w:i/>
          <w:iCs/>
          <w:color w:val="000000" w:themeColor="text1"/>
        </w:rPr>
        <w:t>– nie dotyczy</w:t>
      </w:r>
    </w:p>
    <w:p w14:paraId="06582117" w14:textId="77777777" w:rsidR="002F2F73" w:rsidRPr="001B6C57" w:rsidRDefault="002F2F73" w:rsidP="00391CD3">
      <w:pPr>
        <w:spacing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414FCE38" w14:textId="1E92F0EE" w:rsidR="00DF163F" w:rsidRPr="001B6C57" w:rsidRDefault="002D2728">
      <w:pPr>
        <w:pStyle w:val="Akapitzlist"/>
        <w:numPr>
          <w:ilvl w:val="0"/>
          <w:numId w:val="17"/>
        </w:numPr>
        <w:spacing w:before="120" w:line="312" w:lineRule="auto"/>
        <w:contextualSpacing w:val="0"/>
        <w:jc w:val="both"/>
        <w:rPr>
          <w:strike/>
        </w:rPr>
      </w:pPr>
      <w:r>
        <w:rPr>
          <w:bCs/>
        </w:rPr>
        <w:t>Zamawiający nie</w:t>
      </w:r>
      <w:r w:rsidRPr="00496C53">
        <w:rPr>
          <w:bCs/>
        </w:rPr>
        <w:t xml:space="preserve"> żąda od </w:t>
      </w:r>
      <w:r>
        <w:rPr>
          <w:bCs/>
        </w:rPr>
        <w:t>Wykonawców</w:t>
      </w:r>
      <w:r w:rsidRPr="00496C53">
        <w:rPr>
          <w:bCs/>
        </w:rPr>
        <w:t xml:space="preserve"> wniesienia wadium</w:t>
      </w:r>
      <w:r>
        <w:rPr>
          <w:b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550D78A2" w14:textId="77777777" w:rsidR="00391CD3" w:rsidRPr="00391CD3" w:rsidRDefault="00391CD3" w:rsidP="00391CD3">
      <w:pPr>
        <w:jc w:val="both"/>
        <w:rPr>
          <w:b/>
          <w:sz w:val="10"/>
          <w:szCs w:val="10"/>
        </w:rPr>
      </w:pPr>
    </w:p>
    <w:p w14:paraId="475F39D2" w14:textId="38EF72A2" w:rsidR="00B17C0B" w:rsidRPr="00057162" w:rsidRDefault="00B17C0B" w:rsidP="00391CD3">
      <w:pPr>
        <w:jc w:val="both"/>
        <w:rPr>
          <w:b/>
          <w:sz w:val="24"/>
          <w:szCs w:val="24"/>
        </w:rPr>
      </w:pPr>
      <w:r w:rsidRPr="00057162">
        <w:rPr>
          <w:b/>
          <w:sz w:val="24"/>
          <w:szCs w:val="24"/>
        </w:rPr>
        <w:t>Wymagania ogólne</w:t>
      </w:r>
    </w:p>
    <w:p w14:paraId="1E771D20" w14:textId="34AE34BC" w:rsidR="00EF20B7" w:rsidRDefault="008616AB">
      <w:pPr>
        <w:pStyle w:val="Akapitzlist"/>
        <w:numPr>
          <w:ilvl w:val="6"/>
          <w:numId w:val="8"/>
        </w:numPr>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pPr>
        <w:pStyle w:val="Akapitzlist"/>
        <w:numPr>
          <w:ilvl w:val="6"/>
          <w:numId w:val="8"/>
        </w:numPr>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pPr>
        <w:pStyle w:val="Akapitzlist"/>
        <w:numPr>
          <w:ilvl w:val="6"/>
          <w:numId w:val="8"/>
        </w:numPr>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pPr>
        <w:pStyle w:val="Akapitzlist"/>
        <w:numPr>
          <w:ilvl w:val="6"/>
          <w:numId w:val="8"/>
        </w:numPr>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pPr>
        <w:pStyle w:val="Akapitzlist"/>
        <w:numPr>
          <w:ilvl w:val="6"/>
          <w:numId w:val="8"/>
        </w:numPr>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13E09233" w14:textId="6E519053" w:rsidR="00C85F61" w:rsidRPr="00057162" w:rsidRDefault="00C85F61" w:rsidP="002D2728">
      <w:pPr>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pPr>
        <w:pStyle w:val="Akapitzlist"/>
        <w:numPr>
          <w:ilvl w:val="0"/>
          <w:numId w:val="8"/>
        </w:numPr>
        <w:contextualSpacing w:val="0"/>
        <w:jc w:val="both"/>
        <w:rPr>
          <w:bCs/>
        </w:rPr>
      </w:pPr>
      <w:r w:rsidRPr="00057162">
        <w:rPr>
          <w:bCs/>
        </w:rPr>
        <w:t>Oferta składa się z:</w:t>
      </w:r>
    </w:p>
    <w:p w14:paraId="4A22231B" w14:textId="2633A1CB" w:rsidR="00C85F61" w:rsidRPr="00DF163F" w:rsidRDefault="00C85F61">
      <w:pPr>
        <w:pStyle w:val="Akapitzlist"/>
        <w:numPr>
          <w:ilvl w:val="1"/>
          <w:numId w:val="8"/>
        </w:numPr>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391CD3">
        <w:rPr>
          <w:b/>
          <w:color w:val="7030A0"/>
        </w:rPr>
        <w:t>Załącznik nr 2 do 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pPr>
        <w:pStyle w:val="Akapitzlist"/>
        <w:numPr>
          <w:ilvl w:val="1"/>
          <w:numId w:val="8"/>
        </w:numPr>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pPr>
        <w:pStyle w:val="Akapitzlist"/>
        <w:numPr>
          <w:ilvl w:val="1"/>
          <w:numId w:val="8"/>
        </w:numPr>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pPr>
        <w:pStyle w:val="Akapitzlist"/>
        <w:numPr>
          <w:ilvl w:val="1"/>
          <w:numId w:val="8"/>
        </w:numPr>
        <w:contextualSpacing w:val="0"/>
        <w:jc w:val="both"/>
        <w:rPr>
          <w:bCs/>
          <w:i/>
          <w:iCs/>
          <w:color w:val="FF0000"/>
        </w:rPr>
      </w:pPr>
      <w:r w:rsidRPr="00057162">
        <w:rPr>
          <w:bCs/>
        </w:rPr>
        <w:t xml:space="preserve">Pełnomocnictwa do podpisania oferty (w przypadku posługiwania się </w:t>
      </w:r>
      <w:bookmarkStart w:id="44" w:name="_Hlk148444017"/>
      <w:r w:rsidR="00F13948">
        <w:rPr>
          <w:bCs/>
        </w:rPr>
        <w:t>pełnomocnikiem);</w:t>
      </w:r>
    </w:p>
    <w:bookmarkEnd w:id="44"/>
    <w:p w14:paraId="5E53EC5B" w14:textId="75D4C732" w:rsidR="00C85F61" w:rsidRPr="00A32244" w:rsidRDefault="00C85F61">
      <w:pPr>
        <w:pStyle w:val="Akapitzlist"/>
        <w:numPr>
          <w:ilvl w:val="0"/>
          <w:numId w:val="8"/>
        </w:numPr>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pPr>
        <w:pStyle w:val="Akapitzlist"/>
        <w:numPr>
          <w:ilvl w:val="1"/>
          <w:numId w:val="8"/>
        </w:numPr>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pPr>
        <w:pStyle w:val="Akapitzlist"/>
        <w:numPr>
          <w:ilvl w:val="1"/>
          <w:numId w:val="8"/>
        </w:numPr>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D2728">
      <w:pPr>
        <w:pStyle w:val="Akapitzlist"/>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pPr>
        <w:pStyle w:val="Akapitzlist"/>
        <w:numPr>
          <w:ilvl w:val="0"/>
          <w:numId w:val="8"/>
        </w:numPr>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391CD3">
      <w:pPr>
        <w:spacing w:before="240"/>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pPr>
        <w:pStyle w:val="Akapitzlist"/>
        <w:numPr>
          <w:ilvl w:val="0"/>
          <w:numId w:val="8"/>
        </w:numPr>
        <w:contextualSpacing w:val="0"/>
        <w:jc w:val="both"/>
        <w:rPr>
          <w:bCs/>
        </w:rPr>
      </w:pPr>
      <w:bookmarkStart w:id="45" w:name="_Hlk106954879"/>
      <w:r w:rsidRPr="00895B8E">
        <w:rPr>
          <w:bCs/>
        </w:rPr>
        <w:t xml:space="preserve">Formularz Ofertowy oraz pozostałe dokumenty na nią się składające powinny być podpisane podpisem elektronicznym kwalifikowanym przez upoważnione osoby (w tym </w:t>
      </w:r>
      <w:r w:rsidRPr="00895B8E">
        <w:rPr>
          <w:bCs/>
        </w:rPr>
        <w:lastRenderedPageBreak/>
        <w:t>z uwzględnieniem wskazanych powyżej wymagań dotyczących zobowiązania podmiotu udostępniającego, pełnomocnictw lub przedmiotowych środków dowodowych</w:t>
      </w:r>
      <w:proofErr w:type="gramStart"/>
      <w:r w:rsidRPr="00895B8E">
        <w:rPr>
          <w:bCs/>
        </w:rPr>
        <w:t>) .</w:t>
      </w:r>
      <w:proofErr w:type="gramEnd"/>
      <w:r w:rsidRPr="00895B8E">
        <w:rPr>
          <w:bCs/>
        </w:rPr>
        <w:t xml:space="preserve"> </w:t>
      </w:r>
    </w:p>
    <w:p w14:paraId="356627AA" w14:textId="77777777" w:rsidR="00273EAA" w:rsidRPr="00895B8E" w:rsidRDefault="00273EAA">
      <w:pPr>
        <w:pStyle w:val="Akapitzlist"/>
        <w:numPr>
          <w:ilvl w:val="0"/>
          <w:numId w:val="8"/>
        </w:numPr>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pPr>
        <w:pStyle w:val="Akapitzlist"/>
        <w:numPr>
          <w:ilvl w:val="0"/>
          <w:numId w:val="8"/>
        </w:numPr>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pPr>
        <w:pStyle w:val="Akapitzlist"/>
        <w:numPr>
          <w:ilvl w:val="0"/>
          <w:numId w:val="8"/>
        </w:numPr>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pPr>
        <w:pStyle w:val="Akapitzlist"/>
        <w:numPr>
          <w:ilvl w:val="0"/>
          <w:numId w:val="8"/>
        </w:numPr>
        <w:contextualSpacing w:val="0"/>
        <w:jc w:val="both"/>
        <w:rPr>
          <w:bCs/>
        </w:rPr>
      </w:pPr>
      <w:r w:rsidRPr="00895B8E">
        <w:rPr>
          <w:bCs/>
        </w:rPr>
        <w:t>Ofertę należy złożyć przy użyciu narzędzi dostępnych na Platformie EFO.</w:t>
      </w:r>
    </w:p>
    <w:p w14:paraId="1BE00A3F" w14:textId="49A75156" w:rsidR="001757A8" w:rsidRPr="00895B8E" w:rsidRDefault="00273EAA">
      <w:pPr>
        <w:pStyle w:val="Akapitzlist"/>
        <w:numPr>
          <w:ilvl w:val="0"/>
          <w:numId w:val="8"/>
        </w:numPr>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435C7C" w:rsidRDefault="00D009F4" w:rsidP="00391CD3">
      <w:pPr>
        <w:spacing w:before="240"/>
        <w:jc w:val="both"/>
        <w:rPr>
          <w:b/>
          <w:bCs/>
          <w:sz w:val="24"/>
          <w:szCs w:val="24"/>
        </w:rPr>
      </w:pPr>
      <w:r w:rsidRPr="00435C7C">
        <w:rPr>
          <w:b/>
          <w:bCs/>
          <w:sz w:val="24"/>
          <w:szCs w:val="24"/>
        </w:rPr>
        <w:t>Tajemnica przedsiębiorstwa:</w:t>
      </w:r>
    </w:p>
    <w:p w14:paraId="7EAA9E5E" w14:textId="43D831C6" w:rsidR="00D009F4" w:rsidRPr="00435C7C" w:rsidRDefault="00D009F4">
      <w:pPr>
        <w:pStyle w:val="Akapitzlist"/>
        <w:numPr>
          <w:ilvl w:val="0"/>
          <w:numId w:val="8"/>
        </w:numPr>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w:t>
      </w:r>
      <w:r w:rsidR="00D512AE">
        <w:rPr>
          <w:bCs/>
        </w:rPr>
        <w:t> </w:t>
      </w:r>
      <w:r w:rsidRPr="00435C7C">
        <w:rPr>
          <w:bCs/>
        </w:rPr>
        <w:t>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Default="00576A8C">
      <w:pPr>
        <w:pStyle w:val="Akapitzlist"/>
        <w:numPr>
          <w:ilvl w:val="0"/>
          <w:numId w:val="8"/>
        </w:numPr>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5FDE513" w14:textId="77777777" w:rsidR="00D512AE" w:rsidRDefault="00D512AE" w:rsidP="00D512AE">
      <w:pPr>
        <w:pStyle w:val="Akapitzlist"/>
        <w:ind w:left="360"/>
        <w:contextualSpacing w:val="0"/>
        <w:jc w:val="both"/>
        <w:rPr>
          <w:bCs/>
        </w:rPr>
      </w:pPr>
    </w:p>
    <w:p w14:paraId="253AE0E8" w14:textId="77777777" w:rsidR="002D2728" w:rsidRPr="002D2728" w:rsidRDefault="002D2728" w:rsidP="002D2728">
      <w:pPr>
        <w:pStyle w:val="Akapitzlist"/>
        <w:ind w:left="360"/>
        <w:contextualSpacing w:val="0"/>
        <w:jc w:val="both"/>
        <w:rPr>
          <w:bCs/>
          <w:sz w:val="10"/>
          <w:szCs w:val="10"/>
        </w:rPr>
      </w:pP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48612280"/>
      <w:r w:rsidRPr="00057162">
        <w:rPr>
          <w:rFonts w:ascii="Times New Roman" w:hAnsi="Times New Roman" w:cs="Times New Roman"/>
          <w:color w:val="auto"/>
          <w:sz w:val="24"/>
          <w:szCs w:val="24"/>
        </w:rPr>
        <w:lastRenderedPageBreak/>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4E1C7EA2" w14:textId="6E37C697" w:rsidR="00F13DFD" w:rsidRDefault="00F13DFD">
      <w:pPr>
        <w:pStyle w:val="Akapitzlist"/>
        <w:numPr>
          <w:ilvl w:val="0"/>
          <w:numId w:val="9"/>
        </w:numPr>
        <w:spacing w:line="276" w:lineRule="auto"/>
        <w:contextualSpacing w:val="0"/>
        <w:jc w:val="both"/>
        <w:rPr>
          <w:bCs/>
        </w:rPr>
      </w:pPr>
      <w:r w:rsidRPr="00057162">
        <w:rPr>
          <w:bCs/>
        </w:rPr>
        <w:t xml:space="preserve">Ofertę należy </w:t>
      </w:r>
      <w:proofErr w:type="gramStart"/>
      <w:r w:rsidRPr="00057162">
        <w:rPr>
          <w:bCs/>
        </w:rPr>
        <w:t xml:space="preserve">złożyć </w:t>
      </w:r>
      <w:r w:rsidR="00D37BB9" w:rsidRPr="00057162">
        <w:rPr>
          <w:bCs/>
        </w:rPr>
        <w:t xml:space="preserve"> do</w:t>
      </w:r>
      <w:proofErr w:type="gramEnd"/>
      <w:r w:rsidR="00510949" w:rsidRPr="00057162">
        <w:rPr>
          <w:bCs/>
        </w:rPr>
        <w:t>:</w:t>
      </w:r>
      <w:r w:rsidR="00D37BB9" w:rsidRPr="00057162">
        <w:rPr>
          <w:bCs/>
        </w:rPr>
        <w:t xml:space="preserve"> </w:t>
      </w:r>
      <w:r w:rsidRPr="00057162">
        <w:rPr>
          <w:bCs/>
        </w:rPr>
        <w:t xml:space="preserve"> </w:t>
      </w:r>
      <w:r w:rsidR="00D56F42">
        <w:rPr>
          <w:bCs/>
        </w:rPr>
        <w:t>…</w:t>
      </w:r>
      <w:r w:rsidR="00D56F42" w:rsidRPr="00D56F42">
        <w:rPr>
          <w:b/>
          <w:color w:val="7030A0"/>
        </w:rPr>
        <w:t>1</w:t>
      </w:r>
      <w:r w:rsidR="00BC6114">
        <w:rPr>
          <w:b/>
          <w:color w:val="7030A0"/>
        </w:rPr>
        <w:t>4</w:t>
      </w:r>
      <w:r w:rsidR="00D56F42" w:rsidRPr="00D56F42">
        <w:rPr>
          <w:b/>
          <w:color w:val="7030A0"/>
        </w:rPr>
        <w:t>.05.2025r</w:t>
      </w:r>
      <w:r w:rsidR="00D56F42">
        <w:rPr>
          <w:bCs/>
        </w:rPr>
        <w:t>….</w:t>
      </w:r>
      <w:r w:rsidRPr="00057162">
        <w:rPr>
          <w:bCs/>
        </w:rPr>
        <w:t xml:space="preserve"> godz. …</w:t>
      </w:r>
      <w:r w:rsidR="00D56F42" w:rsidRPr="00D56F42">
        <w:rPr>
          <w:b/>
          <w:color w:val="7030A0"/>
        </w:rPr>
        <w:t>08:00</w:t>
      </w:r>
      <w:proofErr w:type="gramStart"/>
      <w:r w:rsidRPr="00057162">
        <w:rPr>
          <w:bCs/>
        </w:rPr>
        <w:t>…….</w:t>
      </w:r>
      <w:proofErr w:type="gramEnd"/>
      <w:r w:rsidRPr="00057162">
        <w:rPr>
          <w:bCs/>
        </w:rPr>
        <w:t xml:space="preserve">. </w:t>
      </w:r>
    </w:p>
    <w:p w14:paraId="664A39EA" w14:textId="2F6C6064" w:rsidR="005A060C" w:rsidRPr="008C3210" w:rsidRDefault="00F13DFD">
      <w:pPr>
        <w:pStyle w:val="Akapitzlist"/>
        <w:numPr>
          <w:ilvl w:val="0"/>
          <w:numId w:val="9"/>
        </w:numPr>
        <w:spacing w:line="276" w:lineRule="auto"/>
        <w:contextualSpacing w:val="0"/>
        <w:jc w:val="both"/>
        <w:rPr>
          <w:bCs/>
        </w:rPr>
      </w:pPr>
      <w:r w:rsidRPr="008C3210">
        <w:rPr>
          <w:bCs/>
        </w:rPr>
        <w:t xml:space="preserve">Otwarcie ofert </w:t>
      </w:r>
      <w:r w:rsidR="00BD1FDA" w:rsidRPr="008C3210">
        <w:rPr>
          <w:bCs/>
        </w:rPr>
        <w:t xml:space="preserve">nie jest jawne i </w:t>
      </w:r>
      <w:r w:rsidRPr="008C3210">
        <w:rPr>
          <w:bCs/>
        </w:rPr>
        <w:t>nastąpi w dniu …</w:t>
      </w:r>
      <w:r w:rsidR="00D56F42" w:rsidRPr="00D56F42">
        <w:rPr>
          <w:b/>
          <w:color w:val="7030A0"/>
        </w:rPr>
        <w:t>1</w:t>
      </w:r>
      <w:r w:rsidR="00BC6114">
        <w:rPr>
          <w:b/>
          <w:color w:val="7030A0"/>
        </w:rPr>
        <w:t>4</w:t>
      </w:r>
      <w:r w:rsidR="00D56F42" w:rsidRPr="00D56F42">
        <w:rPr>
          <w:b/>
          <w:color w:val="7030A0"/>
        </w:rPr>
        <w:t>.05.2025r</w:t>
      </w:r>
      <w:proofErr w:type="gramStart"/>
      <w:r w:rsidRPr="008C3210">
        <w:rPr>
          <w:bCs/>
        </w:rPr>
        <w:t>… ,</w:t>
      </w:r>
      <w:proofErr w:type="gramEnd"/>
      <w:r w:rsidRPr="008C3210">
        <w:rPr>
          <w:bCs/>
        </w:rPr>
        <w:t xml:space="preserve"> godz. …</w:t>
      </w:r>
      <w:r w:rsidR="00D56F42" w:rsidRPr="00D56F42">
        <w:rPr>
          <w:b/>
          <w:color w:val="7030A0"/>
        </w:rPr>
        <w:t>09:00</w:t>
      </w:r>
      <w:r w:rsidRPr="008C3210">
        <w:rPr>
          <w:bCs/>
        </w:rPr>
        <w:t xml:space="preserve">…… </w:t>
      </w:r>
    </w:p>
    <w:p w14:paraId="452A0251" w14:textId="75318591" w:rsidR="00F13DFD" w:rsidRPr="008C3210" w:rsidRDefault="00FB5DEC">
      <w:pPr>
        <w:pStyle w:val="Akapitzlist"/>
        <w:numPr>
          <w:ilvl w:val="0"/>
          <w:numId w:val="9"/>
        </w:numPr>
        <w:spacing w:line="276"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Default="006E60E3">
      <w:pPr>
        <w:pStyle w:val="Akapitzlist"/>
        <w:numPr>
          <w:ilvl w:val="0"/>
          <w:numId w:val="9"/>
        </w:numPr>
        <w:contextualSpacing w:val="0"/>
        <w:jc w:val="both"/>
      </w:pPr>
      <w:bookmarkStart w:id="50"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1208F9">
        <w:t xml:space="preserve"> </w:t>
      </w:r>
      <w:r w:rsidR="001208F9" w:rsidRPr="00D56F42">
        <w:t>Szczegóły dotyczące aukcji elektronicznej określone zostały w Części XVII SWZ.</w:t>
      </w:r>
      <w:r w:rsidR="001208F9">
        <w:t xml:space="preserve"> </w:t>
      </w:r>
    </w:p>
    <w:p w14:paraId="7F9142EB" w14:textId="477F8C83" w:rsidR="004B64BD" w:rsidRPr="000A77EF" w:rsidRDefault="004B64BD">
      <w:pPr>
        <w:pStyle w:val="Ustp"/>
        <w:numPr>
          <w:ilvl w:val="0"/>
          <w:numId w:val="9"/>
        </w:numPr>
        <w:spacing w:before="0" w:line="240" w:lineRule="auto"/>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7D9BB659" w:rsidR="000A77EF" w:rsidRDefault="000A77EF">
      <w:pPr>
        <w:pStyle w:val="Akapitzlist"/>
        <w:numPr>
          <w:ilvl w:val="0"/>
          <w:numId w:val="9"/>
        </w:numPr>
        <w:contextualSpacing w:val="0"/>
        <w:jc w:val="both"/>
        <w:rPr>
          <w:bCs/>
        </w:rPr>
      </w:pPr>
      <w:r>
        <w:rPr>
          <w:bCs/>
        </w:rPr>
        <w:t>Wykonawca</w:t>
      </w:r>
      <w:r w:rsidRPr="00057162">
        <w:rPr>
          <w:bCs/>
        </w:rPr>
        <w:t xml:space="preserve"> pozostaje związany złożoną ofertą do dnia …</w:t>
      </w:r>
      <w:r w:rsidR="00D56F42" w:rsidRPr="00D56F42">
        <w:rPr>
          <w:b/>
          <w:color w:val="7030A0"/>
        </w:rPr>
        <w:t>1</w:t>
      </w:r>
      <w:r w:rsidR="00BC6114">
        <w:rPr>
          <w:b/>
          <w:color w:val="7030A0"/>
        </w:rPr>
        <w:t>1</w:t>
      </w:r>
      <w:r w:rsidR="00D56F42" w:rsidRPr="00D56F42">
        <w:rPr>
          <w:b/>
          <w:color w:val="7030A0"/>
        </w:rPr>
        <w:t>.08.2025r</w:t>
      </w:r>
      <w:r w:rsidR="00D56F42">
        <w:rPr>
          <w:bCs/>
        </w:rPr>
        <w:t>..</w:t>
      </w:r>
      <w:r w:rsidRPr="00057162">
        <w:rPr>
          <w:bCs/>
        </w:rPr>
        <w:t>.. Pierwszym dniem terminu jest dzień, w którym upływa termin składania ofert.</w:t>
      </w:r>
    </w:p>
    <w:p w14:paraId="59B675E8" w14:textId="77777777" w:rsidR="00D512AE" w:rsidRPr="00D512AE" w:rsidRDefault="00D512AE" w:rsidP="00D512AE">
      <w:pPr>
        <w:pStyle w:val="Akapitzlist"/>
        <w:ind w:left="360"/>
        <w:contextualSpacing w:val="0"/>
        <w:jc w:val="both"/>
        <w:rPr>
          <w:bCs/>
          <w:sz w:val="10"/>
          <w:szCs w:val="10"/>
        </w:rPr>
      </w:pPr>
    </w:p>
    <w:p w14:paraId="2ED089C7" w14:textId="384F2CD3" w:rsidR="00702596" w:rsidRPr="009E1EB9" w:rsidRDefault="00702596" w:rsidP="000A77EF">
      <w:pPr>
        <w:pStyle w:val="Akapitzlist"/>
        <w:ind w:left="360"/>
        <w:jc w:val="both"/>
        <w:rPr>
          <w:b/>
          <w:color w:val="FF0000"/>
          <w:sz w:val="10"/>
          <w:szCs w:val="10"/>
        </w:rPr>
      </w:pPr>
    </w:p>
    <w:p w14:paraId="2387B1E7" w14:textId="506497F5" w:rsidR="00F13DFD" w:rsidRPr="00057162" w:rsidRDefault="006F41A7" w:rsidP="009E1EB9">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51" w:name="_Toc106095850"/>
      <w:bookmarkStart w:id="52" w:name="_Toc106096394"/>
      <w:bookmarkStart w:id="53" w:name="_Toc148612281"/>
      <w:bookmarkStart w:id="54" w:name="_Hlk106710689"/>
      <w:bookmarkEnd w:id="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211B978A" w14:textId="77777777" w:rsidR="00391CD3" w:rsidRPr="00391CD3" w:rsidRDefault="00391CD3" w:rsidP="00391CD3">
      <w:pPr>
        <w:pStyle w:val="Akapitzlist"/>
        <w:ind w:left="360"/>
        <w:contextualSpacing w:val="0"/>
        <w:jc w:val="both"/>
        <w:rPr>
          <w:bCs/>
          <w:sz w:val="10"/>
          <w:szCs w:val="10"/>
        </w:rPr>
      </w:pPr>
    </w:p>
    <w:p w14:paraId="6B7ACA3F" w14:textId="16930460" w:rsidR="00E95CD8" w:rsidRPr="00057162" w:rsidRDefault="00E71D4C">
      <w:pPr>
        <w:pStyle w:val="Akapitzlist"/>
        <w:numPr>
          <w:ilvl w:val="0"/>
          <w:numId w:val="10"/>
        </w:numPr>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pPr>
        <w:pStyle w:val="Akapitzlist"/>
        <w:numPr>
          <w:ilvl w:val="0"/>
          <w:numId w:val="10"/>
        </w:numPr>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pPr>
        <w:pStyle w:val="Akapitzlist"/>
        <w:numPr>
          <w:ilvl w:val="0"/>
          <w:numId w:val="10"/>
        </w:numPr>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pPr>
        <w:pStyle w:val="Akapitzlist"/>
        <w:numPr>
          <w:ilvl w:val="0"/>
          <w:numId w:val="10"/>
        </w:numPr>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pPr>
        <w:pStyle w:val="Akapitzlist"/>
        <w:numPr>
          <w:ilvl w:val="0"/>
          <w:numId w:val="10"/>
        </w:numPr>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066706B4" w:rsidR="00F13DFD" w:rsidRPr="00057162" w:rsidRDefault="006B0420">
      <w:pPr>
        <w:pStyle w:val="Akapitzlist"/>
        <w:numPr>
          <w:ilvl w:val="0"/>
          <w:numId w:val="10"/>
        </w:numPr>
        <w:contextualSpacing w:val="0"/>
        <w:jc w:val="both"/>
        <w:rPr>
          <w:bCs/>
        </w:rPr>
      </w:pPr>
      <w:r>
        <w:rPr>
          <w:bCs/>
        </w:rPr>
        <w:t>Zamawiający</w:t>
      </w:r>
      <w:r w:rsidR="00E95CD8" w:rsidRPr="00057162">
        <w:rPr>
          <w:bCs/>
        </w:rPr>
        <w:t xml:space="preserve"> informuje, </w:t>
      </w:r>
      <w:proofErr w:type="gramStart"/>
      <w:r w:rsidR="00E95CD8" w:rsidRPr="00057162">
        <w:rPr>
          <w:bCs/>
        </w:rPr>
        <w:t>iż  informacje</w:t>
      </w:r>
      <w:proofErr w:type="gramEnd"/>
      <w:r w:rsidR="00E95CD8" w:rsidRPr="00057162">
        <w:rPr>
          <w:bCs/>
        </w:rPr>
        <w:t xml:space="preserve"> zawarte w </w:t>
      </w:r>
      <w:r w:rsidR="00E95CD8" w:rsidRPr="004F0E82">
        <w:rPr>
          <w:b/>
        </w:rPr>
        <w:t>Załączniku nr</w:t>
      </w:r>
      <w:r w:rsidR="00FB0388" w:rsidRPr="004F0E82">
        <w:rPr>
          <w:b/>
        </w:rPr>
        <w:t xml:space="preserve"> </w:t>
      </w:r>
      <w:r w:rsidR="000E452E">
        <w:rPr>
          <w:b/>
        </w:rPr>
        <w:t>1</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Wzór zobowiązania </w:t>
      </w:r>
      <w:r w:rsidR="00E95CD8" w:rsidRPr="00412333">
        <w:rPr>
          <w:bCs/>
        </w:rPr>
        <w:t xml:space="preserve">stanowi </w:t>
      </w:r>
      <w:r w:rsidR="00E95CD8" w:rsidRPr="000E452E">
        <w:rPr>
          <w:b/>
          <w:color w:val="7030A0"/>
        </w:rPr>
        <w:t xml:space="preserve">Załącznik </w:t>
      </w:r>
      <w:r w:rsidR="002E181C" w:rsidRPr="000E452E">
        <w:rPr>
          <w:b/>
          <w:color w:val="7030A0"/>
        </w:rPr>
        <w:t xml:space="preserve">nr </w:t>
      </w:r>
      <w:r w:rsidR="00054C51" w:rsidRPr="000E452E">
        <w:rPr>
          <w:b/>
          <w:color w:val="7030A0"/>
        </w:rPr>
        <w:t>3</w:t>
      </w:r>
      <w:r w:rsidR="002E181C" w:rsidRPr="000E452E">
        <w:rPr>
          <w:b/>
          <w:color w:val="7030A0"/>
        </w:rPr>
        <w:t xml:space="preserve"> </w:t>
      </w:r>
      <w:r w:rsidR="00E95CD8" w:rsidRPr="000E452E">
        <w:rPr>
          <w:b/>
          <w:color w:val="7030A0"/>
        </w:rPr>
        <w:t>do SWZ</w:t>
      </w:r>
      <w:r w:rsidR="00E95CD8" w:rsidRPr="00412333">
        <w:rPr>
          <w:bCs/>
        </w:rPr>
        <w:t>.</w:t>
      </w:r>
      <w:r w:rsidR="00EA70A7">
        <w:rPr>
          <w:bCs/>
        </w:rPr>
        <w:t xml:space="preserve"> – </w:t>
      </w:r>
      <w:r w:rsidR="000E452E">
        <w:rPr>
          <w:bCs/>
          <w:i/>
          <w:iCs/>
        </w:rPr>
        <w:t>jeżeli</w:t>
      </w:r>
      <w:r w:rsidR="00EA70A7" w:rsidRPr="00EA70A7">
        <w:rPr>
          <w:bCs/>
          <w:i/>
          <w:iCs/>
        </w:rPr>
        <w:t xml:space="preserve"> dotyczy</w:t>
      </w:r>
    </w:p>
    <w:p w14:paraId="3F5E38D5" w14:textId="6D6AA0CA" w:rsidR="006109FF" w:rsidRPr="00EA70A7" w:rsidRDefault="006109FF" w:rsidP="00EA70A7">
      <w:pPr>
        <w:pStyle w:val="Akapitzlist"/>
        <w:spacing w:line="312" w:lineRule="auto"/>
        <w:ind w:left="360"/>
        <w:jc w:val="both"/>
        <w:rPr>
          <w:bCs/>
          <w:color w:val="0070C0"/>
          <w:sz w:val="10"/>
          <w:szCs w:val="10"/>
        </w:rPr>
      </w:pP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48612282"/>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29575635" w14:textId="77777777" w:rsidR="00391CD3" w:rsidRPr="00391CD3" w:rsidRDefault="00391CD3" w:rsidP="00391CD3">
      <w:pPr>
        <w:pStyle w:val="Akapitzlist"/>
        <w:ind w:left="360"/>
        <w:contextualSpacing w:val="0"/>
        <w:jc w:val="both"/>
        <w:rPr>
          <w:bCs/>
          <w:sz w:val="10"/>
          <w:szCs w:val="10"/>
        </w:rPr>
      </w:pPr>
    </w:p>
    <w:p w14:paraId="0D99890B" w14:textId="14CD76E8" w:rsidR="006109FF" w:rsidRPr="00057162" w:rsidRDefault="008616AB">
      <w:pPr>
        <w:pStyle w:val="Akapitzlist"/>
        <w:numPr>
          <w:ilvl w:val="0"/>
          <w:numId w:val="11"/>
        </w:numPr>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pPr>
        <w:pStyle w:val="Akapitzlist"/>
        <w:numPr>
          <w:ilvl w:val="0"/>
          <w:numId w:val="11"/>
        </w:numPr>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pPr>
        <w:pStyle w:val="Akapitzlist"/>
        <w:numPr>
          <w:ilvl w:val="0"/>
          <w:numId w:val="11"/>
        </w:numPr>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pPr>
        <w:pStyle w:val="Akapitzlist"/>
        <w:numPr>
          <w:ilvl w:val="0"/>
          <w:numId w:val="11"/>
        </w:numPr>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pPr>
        <w:pStyle w:val="Akapitzlist"/>
        <w:numPr>
          <w:ilvl w:val="0"/>
          <w:numId w:val="11"/>
        </w:numPr>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pPr>
        <w:pStyle w:val="Akapitzlist"/>
        <w:numPr>
          <w:ilvl w:val="1"/>
          <w:numId w:val="11"/>
        </w:numPr>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pPr>
        <w:pStyle w:val="Akapitzlist"/>
        <w:numPr>
          <w:ilvl w:val="1"/>
          <w:numId w:val="11"/>
        </w:numPr>
        <w:contextualSpacing w:val="0"/>
        <w:jc w:val="both"/>
        <w:rPr>
          <w:bCs/>
        </w:rPr>
      </w:pPr>
      <w:r w:rsidRPr="00057162">
        <w:rPr>
          <w:bCs/>
        </w:rPr>
        <w:lastRenderedPageBreak/>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pPr>
        <w:pStyle w:val="Akapitzlist"/>
        <w:numPr>
          <w:ilvl w:val="1"/>
          <w:numId w:val="11"/>
        </w:numPr>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pPr>
        <w:pStyle w:val="Akapitzlist"/>
        <w:numPr>
          <w:ilvl w:val="1"/>
          <w:numId w:val="11"/>
        </w:numPr>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EA70A7">
      <w:pPr>
        <w:ind w:left="360"/>
        <w:jc w:val="both"/>
        <w:rPr>
          <w:bCs/>
          <w:sz w:val="24"/>
          <w:szCs w:val="24"/>
        </w:rPr>
      </w:pPr>
      <w:r w:rsidRPr="00412333">
        <w:rPr>
          <w:bCs/>
          <w:sz w:val="24"/>
          <w:szCs w:val="24"/>
        </w:rPr>
        <w:t xml:space="preserve">Wzór informacji stanowi </w:t>
      </w:r>
      <w:r w:rsidRPr="00EA70A7">
        <w:rPr>
          <w:b/>
          <w:color w:val="7030A0"/>
          <w:sz w:val="24"/>
          <w:szCs w:val="24"/>
        </w:rPr>
        <w:t xml:space="preserve">Załącznik nr </w:t>
      </w:r>
      <w:r w:rsidR="00054C51" w:rsidRPr="00EA70A7">
        <w:rPr>
          <w:b/>
          <w:color w:val="7030A0"/>
          <w:sz w:val="24"/>
          <w:szCs w:val="24"/>
        </w:rPr>
        <w:t>4</w:t>
      </w:r>
      <w:r w:rsidR="0078720F" w:rsidRPr="00EA70A7">
        <w:rPr>
          <w:b/>
          <w:color w:val="7030A0"/>
          <w:sz w:val="24"/>
          <w:szCs w:val="24"/>
        </w:rPr>
        <w:t>.</w:t>
      </w:r>
      <w:r w:rsidR="00287D2F" w:rsidRPr="00EA70A7">
        <w:rPr>
          <w:b/>
          <w:color w:val="7030A0"/>
          <w:sz w:val="24"/>
          <w:szCs w:val="24"/>
        </w:rPr>
        <w:t>9</w:t>
      </w:r>
      <w:r w:rsidR="0078720F" w:rsidRPr="00EA70A7">
        <w:rPr>
          <w:b/>
          <w:color w:val="7030A0"/>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pPr>
        <w:pStyle w:val="Akapitzlist"/>
        <w:numPr>
          <w:ilvl w:val="0"/>
          <w:numId w:val="12"/>
        </w:numPr>
        <w:spacing w:before="120"/>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pPr>
        <w:pStyle w:val="Akapitzlist"/>
        <w:numPr>
          <w:ilvl w:val="1"/>
          <w:numId w:val="12"/>
        </w:numPr>
        <w:spacing w:before="120"/>
        <w:jc w:val="both"/>
        <w:rPr>
          <w:bCs/>
        </w:rPr>
      </w:pPr>
      <w:r w:rsidRPr="003C2C0F">
        <w:rPr>
          <w:bCs/>
        </w:rPr>
        <w:t xml:space="preserve">najniższa cena (C) - waga 100 % </w:t>
      </w:r>
    </w:p>
    <w:p w14:paraId="670BEE71" w14:textId="29C24DA5" w:rsidR="003C2C0F" w:rsidRDefault="003C2C0F">
      <w:pPr>
        <w:pStyle w:val="Akapitzlist"/>
        <w:numPr>
          <w:ilvl w:val="0"/>
          <w:numId w:val="12"/>
        </w:numPr>
        <w:spacing w:before="120"/>
        <w:jc w:val="both"/>
        <w:rPr>
          <w:bCs/>
        </w:rPr>
      </w:pPr>
      <w:r w:rsidRPr="00895B46">
        <w:rPr>
          <w:bCs/>
        </w:rPr>
        <w:t>Za najkorzystniejszą ofertę dla kryterium cena - zostanie uznana oferta Wykonawcy, który zaoferuje najniższą cenę realizacji zadania.</w:t>
      </w:r>
    </w:p>
    <w:p w14:paraId="217EFCAF" w14:textId="77777777" w:rsidR="00391CD3" w:rsidRPr="00D512AE" w:rsidRDefault="00391CD3" w:rsidP="00391CD3">
      <w:pPr>
        <w:pStyle w:val="Akapitzlist"/>
        <w:spacing w:before="120"/>
        <w:ind w:left="360"/>
        <w:jc w:val="both"/>
        <w:rPr>
          <w:bCs/>
          <w:sz w:val="10"/>
          <w:szCs w:val="10"/>
        </w:rPr>
      </w:pP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48612284"/>
      <w:bookmarkStart w:id="64" w:name="_Hlk10662342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bookmarkEnd w:id="64"/>
    <w:p w14:paraId="53D45BAA" w14:textId="77777777" w:rsidR="00391CD3" w:rsidRPr="00391CD3" w:rsidRDefault="00391CD3" w:rsidP="00391CD3">
      <w:pPr>
        <w:ind w:left="502"/>
        <w:jc w:val="both"/>
        <w:rPr>
          <w:bCs/>
          <w:sz w:val="10"/>
          <w:szCs w:val="10"/>
        </w:rPr>
      </w:pPr>
    </w:p>
    <w:p w14:paraId="3F252858" w14:textId="47B708AB" w:rsidR="00EA70A7" w:rsidRPr="00951AAB" w:rsidRDefault="00EA70A7">
      <w:pPr>
        <w:numPr>
          <w:ilvl w:val="1"/>
          <w:numId w:val="19"/>
        </w:numPr>
        <w:jc w:val="both"/>
        <w:rPr>
          <w:bCs/>
          <w:sz w:val="24"/>
          <w:szCs w:val="24"/>
        </w:rPr>
      </w:pPr>
      <w:r>
        <w:rPr>
          <w:bCs/>
          <w:sz w:val="24"/>
          <w:szCs w:val="24"/>
        </w:rPr>
        <w:t>Zamawiający</w:t>
      </w:r>
      <w:r w:rsidRPr="00951AAB">
        <w:rPr>
          <w:bCs/>
          <w:sz w:val="24"/>
          <w:szCs w:val="24"/>
        </w:rPr>
        <w:t xml:space="preserve"> zamierza dokonać wyboru najkorzystniejszej oferty z zastosowaniem aukcji elektronicznej. </w:t>
      </w:r>
    </w:p>
    <w:p w14:paraId="0F898154" w14:textId="77777777" w:rsidR="00EA70A7" w:rsidRPr="00951AAB" w:rsidRDefault="00EA70A7">
      <w:pPr>
        <w:numPr>
          <w:ilvl w:val="1"/>
          <w:numId w:val="19"/>
        </w:numPr>
        <w:jc w:val="both"/>
        <w:rPr>
          <w:bCs/>
          <w:sz w:val="24"/>
          <w:szCs w:val="24"/>
        </w:rPr>
      </w:pPr>
      <w:r>
        <w:rPr>
          <w:bCs/>
          <w:sz w:val="24"/>
          <w:szCs w:val="24"/>
        </w:rPr>
        <w:t>Zamawiający</w:t>
      </w:r>
      <w:r w:rsidRPr="00951AAB">
        <w:rPr>
          <w:bCs/>
          <w:sz w:val="24"/>
          <w:szCs w:val="24"/>
        </w:rPr>
        <w:t xml:space="preserve"> przeprowadzi aukcję elektroniczną w formie aukcji japońskiej</w:t>
      </w:r>
      <w:r>
        <w:rPr>
          <w:bCs/>
          <w:sz w:val="24"/>
          <w:szCs w:val="24"/>
        </w:rPr>
        <w:t xml:space="preserve"> / angielskiej / holenderskiej</w:t>
      </w:r>
      <w:r w:rsidRPr="00951AAB">
        <w:rPr>
          <w:bCs/>
          <w:sz w:val="24"/>
          <w:szCs w:val="24"/>
        </w:rPr>
        <w:t>, która może odbyć się nawet przy uczestnictwie jednego Wykonawcy.</w:t>
      </w:r>
    </w:p>
    <w:p w14:paraId="29332053" w14:textId="77777777" w:rsidR="00EA70A7" w:rsidRPr="00003DE5" w:rsidRDefault="00EA70A7">
      <w:pPr>
        <w:pStyle w:val="Akapitzlist"/>
        <w:numPr>
          <w:ilvl w:val="1"/>
          <w:numId w:val="19"/>
        </w:numPr>
        <w:jc w:val="both"/>
        <w:rPr>
          <w:bCs/>
        </w:rPr>
      </w:pPr>
      <w:r w:rsidRPr="00003DE5">
        <w:rPr>
          <w:bCs/>
        </w:rPr>
        <w:t>Zamawiający, w toku aukcji elektronicznej, stosować będzie kryterium zgodnie z</w:t>
      </w:r>
      <w:r>
        <w:rPr>
          <w:bCs/>
        </w:rPr>
        <w:t> </w:t>
      </w:r>
      <w:r w:rsidRPr="00003DE5">
        <w:rPr>
          <w:bCs/>
        </w:rPr>
        <w:t>zapisami SWZ.</w:t>
      </w:r>
    </w:p>
    <w:p w14:paraId="296BDB75" w14:textId="77777777" w:rsidR="00EA70A7" w:rsidRPr="00003DE5" w:rsidRDefault="00EA70A7">
      <w:pPr>
        <w:pStyle w:val="Akapitzlist"/>
        <w:numPr>
          <w:ilvl w:val="1"/>
          <w:numId w:val="19"/>
        </w:numPr>
        <w:spacing w:before="120"/>
        <w:jc w:val="both"/>
        <w:rPr>
          <w:bCs/>
        </w:rPr>
      </w:pPr>
      <w:r w:rsidRPr="00003DE5">
        <w:rPr>
          <w:bCs/>
        </w:rPr>
        <w:t xml:space="preserve">Adres strony </w:t>
      </w:r>
      <w:proofErr w:type="gramStart"/>
      <w:r w:rsidRPr="00003DE5">
        <w:rPr>
          <w:bCs/>
        </w:rPr>
        <w:t>internetowej,  na</w:t>
      </w:r>
      <w:proofErr w:type="gramEnd"/>
      <w:r w:rsidRPr="00003DE5">
        <w:rPr>
          <w:bCs/>
        </w:rPr>
        <w:t xml:space="preserve"> której będzie prowadzona aukcja elektroniczna będzie podany w zaproszeniu do aukcji.</w:t>
      </w:r>
    </w:p>
    <w:p w14:paraId="29CEE009" w14:textId="77777777" w:rsidR="00EA70A7" w:rsidRPr="00003DE5" w:rsidRDefault="00EA70A7">
      <w:pPr>
        <w:pStyle w:val="Akapitzlist"/>
        <w:numPr>
          <w:ilvl w:val="1"/>
          <w:numId w:val="19"/>
        </w:numPr>
        <w:spacing w:before="120"/>
        <w:jc w:val="both"/>
        <w:rPr>
          <w:bCs/>
        </w:rPr>
      </w:pPr>
      <w:r w:rsidRPr="00003DE5">
        <w:rPr>
          <w:bCs/>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0758C85" w14:textId="77777777" w:rsidR="00EA70A7" w:rsidRPr="00003DE5" w:rsidRDefault="00EA70A7">
      <w:pPr>
        <w:pStyle w:val="Akapitzlist"/>
        <w:numPr>
          <w:ilvl w:val="1"/>
          <w:numId w:val="19"/>
        </w:numPr>
        <w:spacing w:before="120"/>
        <w:jc w:val="both"/>
        <w:rPr>
          <w:bCs/>
        </w:rPr>
      </w:pPr>
      <w:r w:rsidRPr="00003DE5">
        <w:rPr>
          <w:bCs/>
        </w:rPr>
        <w:t>Powiadomienia o rozpoczęciu aukcji otrzymują:</w:t>
      </w:r>
    </w:p>
    <w:p w14:paraId="389C763A" w14:textId="77777777" w:rsidR="00EA70A7" w:rsidRPr="005D2D32" w:rsidRDefault="00EA70A7">
      <w:pPr>
        <w:pStyle w:val="Akapitzlist"/>
        <w:numPr>
          <w:ilvl w:val="6"/>
          <w:numId w:val="19"/>
        </w:numPr>
        <w:spacing w:before="120"/>
        <w:ind w:left="851"/>
        <w:jc w:val="both"/>
        <w:rPr>
          <w:bCs/>
        </w:rPr>
      </w:pPr>
      <w:r w:rsidRPr="00003DE5">
        <w:rPr>
          <w:bCs/>
        </w:rPr>
        <w:t xml:space="preserve">w przypadku aukcji angielskiej tylko osoby wpisane w Formularzu Ofertowym w polu „Osoby prowadzące postępowanie” jaki i „Osoby upoważnione do składania ofert </w:t>
      </w:r>
      <w:r w:rsidRPr="005D2D32">
        <w:rPr>
          <w:bCs/>
        </w:rPr>
        <w:t>w</w:t>
      </w:r>
      <w:r>
        <w:rPr>
          <w:bCs/>
        </w:rPr>
        <w:t> </w:t>
      </w:r>
      <w:r w:rsidRPr="005D2D32">
        <w:rPr>
          <w:bCs/>
        </w:rPr>
        <w:t>aukcji”;</w:t>
      </w:r>
    </w:p>
    <w:p w14:paraId="6570537B" w14:textId="77777777" w:rsidR="00EA70A7" w:rsidRPr="00003DE5" w:rsidRDefault="00EA70A7">
      <w:pPr>
        <w:pStyle w:val="Akapitzlist"/>
        <w:numPr>
          <w:ilvl w:val="6"/>
          <w:numId w:val="19"/>
        </w:numPr>
        <w:spacing w:before="120"/>
        <w:ind w:left="851"/>
        <w:jc w:val="both"/>
        <w:rPr>
          <w:bCs/>
        </w:rPr>
      </w:pPr>
      <w:r w:rsidRPr="00003DE5">
        <w:rPr>
          <w:bCs/>
        </w:rPr>
        <w:t>w przypadku aukcji japońskiej albo holenderskiej w postępowaniu innym niż na zawarcie umowy wykonawczej – powiadomienie wraz z tymczasowym loginem i</w:t>
      </w:r>
      <w:r>
        <w:rPr>
          <w:bCs/>
        </w:rPr>
        <w:t> </w:t>
      </w:r>
      <w:r w:rsidRPr="00003DE5">
        <w:rPr>
          <w:bCs/>
        </w:rPr>
        <w:t>hasłem jest wysyłane do osób ujętych na liście „Osoby upoważnione do składania ofert w aukcji”. Natomiast do osób ujętych w polu „Osoba prowadząca postępowanie” jest wysyłane powiadomienie o terminie aukcji bez informacji o tymczasowym loginem.</w:t>
      </w:r>
    </w:p>
    <w:p w14:paraId="213F74C5" w14:textId="77777777" w:rsidR="00EA70A7" w:rsidRPr="00003DE5" w:rsidRDefault="00EA70A7">
      <w:pPr>
        <w:pStyle w:val="Akapitzlist"/>
        <w:numPr>
          <w:ilvl w:val="1"/>
          <w:numId w:val="19"/>
        </w:numPr>
        <w:spacing w:before="120"/>
        <w:jc w:val="both"/>
        <w:rPr>
          <w:bCs/>
        </w:rPr>
      </w:pPr>
      <w:r w:rsidRPr="00003DE5">
        <w:rPr>
          <w:bCs/>
        </w:rPr>
        <w:t>Nie ma konieczności indywidualnego zakładania konta użytkownika w systemie aukcyjnym przed rozpoczęciem aukcji:</w:t>
      </w:r>
    </w:p>
    <w:p w14:paraId="1A6F704D" w14:textId="00DA3825" w:rsidR="00EA70A7" w:rsidRPr="00003DE5" w:rsidRDefault="00EA70A7">
      <w:pPr>
        <w:pStyle w:val="Akapitzlist"/>
        <w:numPr>
          <w:ilvl w:val="6"/>
          <w:numId w:val="19"/>
        </w:numPr>
        <w:spacing w:before="120"/>
        <w:ind w:left="851"/>
        <w:jc w:val="both"/>
        <w:rPr>
          <w:bCs/>
        </w:rPr>
      </w:pPr>
      <w:r w:rsidRPr="00003DE5">
        <w:rPr>
          <w:bCs/>
        </w:rPr>
        <w:t>w przypadku aukcji angielskiej obowiązuje "uniwersalne" konto zakładane automatycznie dla osób wymienionych na listach „Osoby prowadzące postępowanie” i</w:t>
      </w:r>
      <w:r w:rsidR="00D512AE">
        <w:rPr>
          <w:bCs/>
        </w:rPr>
        <w:t> </w:t>
      </w:r>
      <w:r w:rsidRPr="00003DE5">
        <w:rPr>
          <w:bCs/>
        </w:rPr>
        <w:t>„Osoby upoważnione do składania ofert w aukcji”.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 utworzeniu konta użytkownika Portalu LAIN3;</w:t>
      </w:r>
    </w:p>
    <w:p w14:paraId="4033FF6E" w14:textId="77777777" w:rsidR="00EA70A7" w:rsidRPr="00003DE5" w:rsidRDefault="00EA70A7">
      <w:pPr>
        <w:pStyle w:val="Akapitzlist"/>
        <w:numPr>
          <w:ilvl w:val="6"/>
          <w:numId w:val="19"/>
        </w:numPr>
        <w:spacing w:before="120"/>
        <w:ind w:left="851"/>
        <w:jc w:val="both"/>
        <w:rPr>
          <w:bCs/>
        </w:rPr>
      </w:pPr>
      <w:r w:rsidRPr="00003DE5">
        <w:rPr>
          <w:bCs/>
        </w:rPr>
        <w:lastRenderedPageBreak/>
        <w:t>w przypadku aukcji japońskiej i holenderskiej tworzone jest "tymczasowe" konto dedykowane dla aukcji z konkretnego postępowania. Konto jest wysyłane jest tylko do osób ujętych na liście „Osoby upoważnione do składania ofert w aukcji”.</w:t>
      </w:r>
    </w:p>
    <w:p w14:paraId="25DB076A" w14:textId="77777777" w:rsidR="00EA70A7" w:rsidRPr="00003DE5" w:rsidRDefault="00EA70A7">
      <w:pPr>
        <w:pStyle w:val="Akapitzlist"/>
        <w:numPr>
          <w:ilvl w:val="6"/>
          <w:numId w:val="19"/>
        </w:numPr>
        <w:spacing w:before="120"/>
        <w:ind w:left="851"/>
        <w:jc w:val="both"/>
        <w:rPr>
          <w:bCs/>
        </w:rPr>
      </w:pPr>
      <w:r w:rsidRPr="00003DE5">
        <w:rPr>
          <w:bCs/>
        </w:rPr>
        <w:t>Szczegółowe informacje zawarte są w zaproszeniu do aukcji.</w:t>
      </w:r>
    </w:p>
    <w:p w14:paraId="5EB828ED" w14:textId="77777777" w:rsidR="00EA70A7" w:rsidRPr="00003DE5" w:rsidRDefault="00EA70A7">
      <w:pPr>
        <w:pStyle w:val="Akapitzlist"/>
        <w:numPr>
          <w:ilvl w:val="1"/>
          <w:numId w:val="19"/>
        </w:numPr>
        <w:spacing w:before="120"/>
        <w:jc w:val="both"/>
        <w:rPr>
          <w:bCs/>
        </w:rPr>
      </w:pPr>
      <w:r w:rsidRPr="00003DE5">
        <w:rPr>
          <w:bCs/>
        </w:rPr>
        <w:t>Jeśli aukcja zostanie unieważniona, to powtórzona aukcja nie odbywa się na dedykowanych loginach tymczasowych, ale na zwykłych loginach i powiadomienie o</w:t>
      </w:r>
      <w:r>
        <w:rPr>
          <w:bCs/>
        </w:rPr>
        <w:t> </w:t>
      </w:r>
      <w:r w:rsidRPr="00003DE5">
        <w:rPr>
          <w:bCs/>
        </w:rPr>
        <w:t>ogłoszeniu powtórzonej aukcji jest wysyłane zarówno do osoby wprowadzonej w polu „Osoba prowadząca postępowanie”, jak również do osób ujętych na liście „Osoby upoważnione do składania ofert w aukcji”.</w:t>
      </w:r>
    </w:p>
    <w:p w14:paraId="5A06E782" w14:textId="77777777" w:rsidR="00EA70A7" w:rsidRPr="005D2D32" w:rsidRDefault="00EA70A7">
      <w:pPr>
        <w:pStyle w:val="Akapitzlist"/>
        <w:numPr>
          <w:ilvl w:val="1"/>
          <w:numId w:val="19"/>
        </w:numPr>
        <w:spacing w:before="120"/>
        <w:jc w:val="both"/>
        <w:rPr>
          <w:bCs/>
        </w:rPr>
      </w:pPr>
      <w:r w:rsidRPr="00003DE5">
        <w:rPr>
          <w:bCs/>
        </w:rPr>
        <w:t xml:space="preserve">Wykonawca zobowiązany jest zalogować się w systemie: Aukcje elektroniczne </w:t>
      </w:r>
      <w:r w:rsidRPr="005D2D32">
        <w:rPr>
          <w:bCs/>
        </w:rPr>
        <w:t>w</w:t>
      </w:r>
      <w:r>
        <w:rPr>
          <w:bCs/>
        </w:rPr>
        <w:t> </w:t>
      </w:r>
      <w:r w:rsidRPr="005D2D32">
        <w:rPr>
          <w:bCs/>
        </w:rPr>
        <w:t>momencie otrzymania zaproszenia drogą mailową. Zaproszenie zawiera wytyczne pomagające przejść przez proces aktywacji automatycznie założonego konta użytkownika.</w:t>
      </w:r>
    </w:p>
    <w:p w14:paraId="55EC5724" w14:textId="77777777" w:rsidR="00EA70A7" w:rsidRPr="005D2D32" w:rsidRDefault="00EA70A7">
      <w:pPr>
        <w:pStyle w:val="Akapitzlist"/>
        <w:numPr>
          <w:ilvl w:val="1"/>
          <w:numId w:val="19"/>
        </w:numPr>
        <w:spacing w:before="120"/>
        <w:jc w:val="both"/>
        <w:rPr>
          <w:bCs/>
        </w:rPr>
      </w:pPr>
      <w:r w:rsidRPr="00003DE5">
        <w:rPr>
          <w:bCs/>
        </w:rPr>
        <w:t xml:space="preserve">Zwracamy </w:t>
      </w:r>
      <w:proofErr w:type="gramStart"/>
      <w:r w:rsidRPr="00003DE5">
        <w:rPr>
          <w:bCs/>
        </w:rPr>
        <w:t>uwagę</w:t>
      </w:r>
      <w:proofErr w:type="gramEnd"/>
      <w:r w:rsidRPr="00003DE5">
        <w:rPr>
          <w:bCs/>
        </w:rPr>
        <w:t xml:space="preserve"> aby Wykonawca miał dostęp do skrzynki mailowej wskazanej </w:t>
      </w:r>
      <w:r w:rsidRPr="005D2D32">
        <w:rPr>
          <w:bCs/>
        </w:rPr>
        <w:t>w</w:t>
      </w:r>
      <w:r>
        <w:rPr>
          <w:bCs/>
        </w:rPr>
        <w:t> </w:t>
      </w:r>
      <w:r w:rsidRPr="005D2D32">
        <w:rPr>
          <w:bCs/>
        </w:rPr>
        <w:t xml:space="preserve">Formularzu Ofertowym, szczególnie w wyznaczonym dniu do przeprowadzenia aukcji. </w:t>
      </w:r>
    </w:p>
    <w:p w14:paraId="66D7F603" w14:textId="77777777" w:rsidR="00EA70A7" w:rsidRPr="00003DE5" w:rsidRDefault="00EA70A7">
      <w:pPr>
        <w:pStyle w:val="Akapitzlist"/>
        <w:numPr>
          <w:ilvl w:val="1"/>
          <w:numId w:val="19"/>
        </w:numPr>
        <w:spacing w:before="120"/>
        <w:jc w:val="both"/>
        <w:rPr>
          <w:bCs/>
        </w:rPr>
      </w:pPr>
      <w:r w:rsidRPr="00003DE5">
        <w:rPr>
          <w:bCs/>
        </w:rPr>
        <w:t>Wymagania sprzętowe:</w:t>
      </w:r>
    </w:p>
    <w:p w14:paraId="0605CD8D" w14:textId="77777777" w:rsidR="00EA70A7" w:rsidRPr="00003DE5" w:rsidRDefault="00EA70A7">
      <w:pPr>
        <w:pStyle w:val="Akapitzlist"/>
        <w:numPr>
          <w:ilvl w:val="6"/>
          <w:numId w:val="19"/>
        </w:numPr>
        <w:spacing w:before="120"/>
        <w:ind w:left="851"/>
        <w:jc w:val="both"/>
        <w:rPr>
          <w:bCs/>
        </w:rPr>
      </w:pPr>
      <w:r w:rsidRPr="00003DE5">
        <w:rPr>
          <w:bCs/>
        </w:rPr>
        <w:t xml:space="preserve">korzystanie z szerokopasmowego łącza internetowego, </w:t>
      </w:r>
    </w:p>
    <w:p w14:paraId="27AB4263" w14:textId="77777777" w:rsidR="00EA70A7" w:rsidRPr="00003DE5" w:rsidRDefault="00EA70A7">
      <w:pPr>
        <w:pStyle w:val="Akapitzlist"/>
        <w:numPr>
          <w:ilvl w:val="6"/>
          <w:numId w:val="19"/>
        </w:numPr>
        <w:spacing w:before="120"/>
        <w:ind w:left="851"/>
        <w:jc w:val="both"/>
        <w:rPr>
          <w:bCs/>
        </w:rPr>
      </w:pPr>
      <w:r w:rsidRPr="00003DE5">
        <w:rPr>
          <w:bCs/>
        </w:rPr>
        <w:t xml:space="preserve">korzystanie ze stabilnych wersji (bez wsparcia dla wersji beta) przeglądarki Internet Explorer (wersja 10 lub 11), alternatywnie Microsoft Edge lub Mozilla </w:t>
      </w:r>
      <w:proofErr w:type="spellStart"/>
      <w:r w:rsidRPr="00003DE5">
        <w:rPr>
          <w:bCs/>
        </w:rPr>
        <w:t>Firefox</w:t>
      </w:r>
      <w:proofErr w:type="spellEnd"/>
      <w:r w:rsidRPr="00003DE5">
        <w:rPr>
          <w:bCs/>
        </w:rPr>
        <w:t xml:space="preserve"> od wersji 50, </w:t>
      </w:r>
    </w:p>
    <w:p w14:paraId="701E913A" w14:textId="77777777" w:rsidR="00EA70A7" w:rsidRPr="00003DE5" w:rsidRDefault="00EA70A7">
      <w:pPr>
        <w:pStyle w:val="Akapitzlist"/>
        <w:numPr>
          <w:ilvl w:val="6"/>
          <w:numId w:val="19"/>
        </w:numPr>
        <w:spacing w:before="120"/>
        <w:ind w:left="851"/>
        <w:jc w:val="both"/>
        <w:rPr>
          <w:bCs/>
        </w:rPr>
      </w:pPr>
      <w:r w:rsidRPr="00003DE5">
        <w:rPr>
          <w:bCs/>
        </w:rPr>
        <w:t xml:space="preserve">korzystanie z komputera klasy PC z jednym z następujących systemów operacyjnych: Windows 7, Windows 8, Windows 10, Windows 11 (bez wsparcia dla Windows XP, Windows Vista), </w:t>
      </w:r>
    </w:p>
    <w:p w14:paraId="5FB63FED" w14:textId="77777777" w:rsidR="00EA70A7" w:rsidRPr="00003DE5" w:rsidRDefault="00EA70A7">
      <w:pPr>
        <w:pStyle w:val="Akapitzlist"/>
        <w:numPr>
          <w:ilvl w:val="6"/>
          <w:numId w:val="19"/>
        </w:numPr>
        <w:spacing w:before="120"/>
        <w:ind w:left="851"/>
        <w:jc w:val="both"/>
        <w:rPr>
          <w:bCs/>
        </w:rPr>
      </w:pPr>
      <w:r w:rsidRPr="00003DE5">
        <w:rPr>
          <w:bCs/>
        </w:rPr>
        <w:t xml:space="preserve">włączenie obsługi JavaScript w wykorzystywanej przeglądarce internetowej, </w:t>
      </w:r>
    </w:p>
    <w:p w14:paraId="6DBF49A0" w14:textId="77777777" w:rsidR="00EA70A7" w:rsidRPr="00003DE5" w:rsidRDefault="00EA70A7">
      <w:pPr>
        <w:pStyle w:val="Akapitzlist"/>
        <w:numPr>
          <w:ilvl w:val="6"/>
          <w:numId w:val="19"/>
        </w:numPr>
        <w:spacing w:before="120"/>
        <w:ind w:left="851"/>
        <w:jc w:val="both"/>
        <w:rPr>
          <w:bCs/>
        </w:rPr>
      </w:pPr>
      <w:r w:rsidRPr="00003DE5">
        <w:rPr>
          <w:bCs/>
        </w:rPr>
        <w:t>minimalna rozdzielczość ekranu do poprawnego działania platformy: 1366x768.</w:t>
      </w:r>
    </w:p>
    <w:p w14:paraId="5E7879DB" w14:textId="77777777" w:rsidR="00EA70A7" w:rsidRPr="00003DE5" w:rsidRDefault="00EA70A7">
      <w:pPr>
        <w:pStyle w:val="Akapitzlist"/>
        <w:numPr>
          <w:ilvl w:val="1"/>
          <w:numId w:val="19"/>
        </w:numPr>
        <w:spacing w:before="120"/>
        <w:jc w:val="both"/>
        <w:rPr>
          <w:bCs/>
        </w:rPr>
      </w:pPr>
      <w:r w:rsidRPr="00003DE5">
        <w:rPr>
          <w:bCs/>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w:t>
      </w:r>
      <w:proofErr w:type="gramStart"/>
      <w:r w:rsidRPr="00003DE5">
        <w:rPr>
          <w:bCs/>
        </w:rPr>
        <w:t>nadal pomimo,</w:t>
      </w:r>
      <w:proofErr w:type="gramEnd"/>
      <w:r w:rsidRPr="00003DE5">
        <w:rPr>
          <w:bCs/>
        </w:rPr>
        <w:t xml:space="preserve"> że doszło do pierwszego potwierdzenia - aby ustalić ceny ofert następnych wykonawców. Licytacja zakończy się w momencie, gdy:</w:t>
      </w:r>
    </w:p>
    <w:p w14:paraId="4EE7B4C7" w14:textId="77777777" w:rsidR="00EA70A7" w:rsidRPr="00003DE5" w:rsidRDefault="00EA70A7">
      <w:pPr>
        <w:pStyle w:val="Akapitzlist"/>
        <w:numPr>
          <w:ilvl w:val="6"/>
          <w:numId w:val="19"/>
        </w:numPr>
        <w:spacing w:before="120"/>
        <w:ind w:left="851"/>
        <w:jc w:val="both"/>
        <w:rPr>
          <w:bCs/>
        </w:rPr>
      </w:pPr>
      <w:r w:rsidRPr="00003DE5">
        <w:rPr>
          <w:bCs/>
        </w:rPr>
        <w:t xml:space="preserve">wszyscy Wykonawcy potwierdzą cenę proponowaną przez system aukcyjny (po potwierdzeniu ceny przez ostatniego Wykonawcę), lub </w:t>
      </w:r>
    </w:p>
    <w:p w14:paraId="2A0F178D" w14:textId="77777777" w:rsidR="00EA70A7" w:rsidRPr="00003DE5" w:rsidRDefault="00EA70A7">
      <w:pPr>
        <w:pStyle w:val="Akapitzlist"/>
        <w:numPr>
          <w:ilvl w:val="6"/>
          <w:numId w:val="19"/>
        </w:numPr>
        <w:spacing w:before="120"/>
        <w:ind w:left="851"/>
        <w:jc w:val="both"/>
        <w:rPr>
          <w:bCs/>
        </w:rPr>
      </w:pPr>
      <w:r w:rsidRPr="00003DE5">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20074D39" w14:textId="77777777" w:rsidR="00EA70A7" w:rsidRPr="00003DE5" w:rsidRDefault="00EA70A7">
      <w:pPr>
        <w:pStyle w:val="Akapitzlist"/>
        <w:numPr>
          <w:ilvl w:val="6"/>
          <w:numId w:val="19"/>
        </w:numPr>
        <w:spacing w:before="120"/>
        <w:ind w:left="851"/>
        <w:jc w:val="both"/>
        <w:rPr>
          <w:bCs/>
        </w:rPr>
      </w:pPr>
      <w:r w:rsidRPr="00003DE5">
        <w:rPr>
          <w:bCs/>
        </w:rPr>
        <w:t>cena wywoławcza osiągnie maksymalny poziom wyznaczony przez system aukcyjny.</w:t>
      </w:r>
    </w:p>
    <w:p w14:paraId="532A44BE" w14:textId="77777777" w:rsidR="00EA70A7" w:rsidRPr="007D0425" w:rsidRDefault="00EA70A7" w:rsidP="00391CD3">
      <w:pPr>
        <w:pStyle w:val="Akapitzlist"/>
        <w:ind w:left="502"/>
        <w:jc w:val="both"/>
        <w:rPr>
          <w:bCs/>
          <w:sz w:val="14"/>
          <w:szCs w:val="14"/>
        </w:rPr>
      </w:pPr>
    </w:p>
    <w:p w14:paraId="179C2057" w14:textId="320C2591" w:rsidR="00EA70A7" w:rsidRPr="00003DE5" w:rsidRDefault="00EA70A7" w:rsidP="00391CD3">
      <w:pPr>
        <w:pStyle w:val="Akapitzlist"/>
        <w:spacing w:before="120"/>
        <w:ind w:left="142"/>
        <w:jc w:val="both"/>
        <w:rPr>
          <w:bCs/>
        </w:rPr>
      </w:pPr>
      <w:r w:rsidRPr="00003DE5">
        <w:rPr>
          <w:bCs/>
        </w:rPr>
        <w:t>Uczestnik aukcji może zalogować się w dowolnym momencie w czasie trwania aukcji i</w:t>
      </w:r>
      <w:r w:rsidR="00D512AE">
        <w:rPr>
          <w:bCs/>
        </w:rPr>
        <w:t> </w:t>
      </w:r>
      <w:r w:rsidRPr="00003DE5">
        <w:rPr>
          <w:bCs/>
        </w:rPr>
        <w:t>zaakceptować aktualnie wyświetlaną kwotę oferty</w:t>
      </w:r>
    </w:p>
    <w:p w14:paraId="5B9171FC" w14:textId="77777777" w:rsidR="00EA70A7" w:rsidRPr="007D0425" w:rsidRDefault="00EA70A7" w:rsidP="00391CD3">
      <w:pPr>
        <w:pStyle w:val="Akapitzlist"/>
        <w:ind w:left="502"/>
        <w:jc w:val="both"/>
        <w:rPr>
          <w:bCs/>
          <w:sz w:val="14"/>
          <w:szCs w:val="14"/>
        </w:rPr>
      </w:pPr>
    </w:p>
    <w:p w14:paraId="75CEBC37" w14:textId="77777777" w:rsidR="00EA70A7" w:rsidRDefault="00EA70A7" w:rsidP="00391CD3">
      <w:pPr>
        <w:pStyle w:val="Akapitzlist"/>
        <w:spacing w:before="120"/>
        <w:ind w:left="142"/>
        <w:jc w:val="both"/>
        <w:rPr>
          <w:bCs/>
        </w:rPr>
      </w:pPr>
      <w:r w:rsidRPr="00003DE5">
        <w:rPr>
          <w:bCs/>
        </w:rPr>
        <w:t>Aukcja nie zostanie uruchomiona przez system aukcyjny w przypadku, gdy cena oferty jednego z uczestników jest poniżej poziomu określonego przez Zamawiającego. W takim przypadku stosowny komunikat pojawi się w Portalu Aukcji Niepublicznych</w:t>
      </w:r>
      <w:r>
        <w:rPr>
          <w:bCs/>
        </w:rPr>
        <w:t>.</w:t>
      </w:r>
    </w:p>
    <w:p w14:paraId="17178ADC" w14:textId="77777777" w:rsidR="00EA70A7" w:rsidRPr="007D0425" w:rsidRDefault="00EA70A7" w:rsidP="00391CD3">
      <w:pPr>
        <w:pStyle w:val="Akapitzlist"/>
        <w:ind w:left="142"/>
        <w:jc w:val="both"/>
        <w:rPr>
          <w:bCs/>
          <w:sz w:val="14"/>
          <w:szCs w:val="14"/>
        </w:rPr>
      </w:pPr>
    </w:p>
    <w:p w14:paraId="7D36DD94" w14:textId="77777777" w:rsidR="00EA70A7" w:rsidRPr="00003DE5" w:rsidRDefault="00EA70A7">
      <w:pPr>
        <w:pStyle w:val="Akapitzlist"/>
        <w:numPr>
          <w:ilvl w:val="1"/>
          <w:numId w:val="19"/>
        </w:numPr>
        <w:spacing w:before="120"/>
        <w:jc w:val="both"/>
        <w:rPr>
          <w:bCs/>
        </w:rPr>
      </w:pPr>
      <w:r w:rsidRPr="00003DE5">
        <w:rPr>
          <w:bCs/>
        </w:rPr>
        <w:t>Jeżeli aukcja będzie przeprowadzona na zasadach aukcji japońskiej to:</w:t>
      </w:r>
    </w:p>
    <w:p w14:paraId="3CDF77CB" w14:textId="77777777" w:rsidR="00EA70A7" w:rsidRPr="00003DE5" w:rsidRDefault="00EA70A7">
      <w:pPr>
        <w:pStyle w:val="Akapitzlist"/>
        <w:numPr>
          <w:ilvl w:val="6"/>
          <w:numId w:val="19"/>
        </w:numPr>
        <w:spacing w:before="120"/>
        <w:ind w:left="851"/>
        <w:jc w:val="both"/>
        <w:rPr>
          <w:bCs/>
        </w:rPr>
      </w:pPr>
      <w:r w:rsidRPr="00003DE5">
        <w:rPr>
          <w:bCs/>
        </w:rPr>
        <w:t>Składanie ofert w aukcji japońskiej będzie polegać na zaakceptowaniu przez platformę wartości. Wartość obniżana będzie kolejno w ustalonych odstępach czasu wskazanego przez Zamawiającego.</w:t>
      </w:r>
    </w:p>
    <w:p w14:paraId="6403787E" w14:textId="77777777" w:rsidR="00EA70A7" w:rsidRPr="00003DE5" w:rsidRDefault="00EA70A7">
      <w:pPr>
        <w:pStyle w:val="Akapitzlist"/>
        <w:numPr>
          <w:ilvl w:val="6"/>
          <w:numId w:val="19"/>
        </w:numPr>
        <w:spacing w:before="120"/>
        <w:ind w:left="851"/>
        <w:jc w:val="both"/>
        <w:rPr>
          <w:bCs/>
        </w:rPr>
      </w:pPr>
      <w:r w:rsidRPr="00003DE5">
        <w:rPr>
          <w:bCs/>
        </w:rPr>
        <w:lastRenderedPageBreak/>
        <w:t xml:space="preserve">Wykonawca uczestniczący w aukcji akceptuje kolejne postąpienia, proponowane przez platformę, co jest równoznaczne ze złożeniem postąpienia. Wygrywa ten Wykonawca, który potwierdzi ostatnią wartość proponowaną przez platformę. </w:t>
      </w:r>
    </w:p>
    <w:p w14:paraId="74325A21" w14:textId="746EA28C" w:rsidR="00EA70A7" w:rsidRPr="00003DE5" w:rsidRDefault="00EA70A7">
      <w:pPr>
        <w:pStyle w:val="Akapitzlist"/>
        <w:numPr>
          <w:ilvl w:val="6"/>
          <w:numId w:val="19"/>
        </w:numPr>
        <w:spacing w:before="120"/>
        <w:ind w:left="851"/>
        <w:jc w:val="both"/>
        <w:rPr>
          <w:bCs/>
        </w:rPr>
      </w:pPr>
      <w:r w:rsidRPr="00003DE5">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w:t>
      </w:r>
      <w:r w:rsidR="00D512AE">
        <w:rPr>
          <w:bCs/>
        </w:rPr>
        <w:t> </w:t>
      </w:r>
      <w:r w:rsidRPr="00003DE5">
        <w:rPr>
          <w:bCs/>
        </w:rPr>
        <w:t xml:space="preserve">ostatnim kroku aukcji japońskiej. </w:t>
      </w:r>
    </w:p>
    <w:p w14:paraId="4AB89475" w14:textId="77777777" w:rsidR="00EA70A7" w:rsidRPr="00003DE5" w:rsidRDefault="00EA70A7">
      <w:pPr>
        <w:pStyle w:val="Akapitzlist"/>
        <w:numPr>
          <w:ilvl w:val="6"/>
          <w:numId w:val="19"/>
        </w:numPr>
        <w:spacing w:before="120"/>
        <w:ind w:left="851"/>
        <w:jc w:val="both"/>
        <w:rPr>
          <w:bCs/>
        </w:rPr>
      </w:pPr>
      <w:r w:rsidRPr="00003DE5">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262418B5" w14:textId="77777777" w:rsidR="00EA70A7" w:rsidRPr="00003DE5" w:rsidRDefault="00EA70A7">
      <w:pPr>
        <w:pStyle w:val="Akapitzlist"/>
        <w:numPr>
          <w:ilvl w:val="6"/>
          <w:numId w:val="19"/>
        </w:numPr>
        <w:spacing w:before="120"/>
        <w:ind w:left="851"/>
        <w:jc w:val="both"/>
        <w:rPr>
          <w:bCs/>
        </w:rPr>
      </w:pPr>
      <w:r w:rsidRPr="00003DE5">
        <w:rPr>
          <w:bCs/>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1D4A72D" w14:textId="77777777" w:rsidR="00EA70A7" w:rsidRPr="00003DE5" w:rsidRDefault="00EA70A7">
      <w:pPr>
        <w:pStyle w:val="Akapitzlist"/>
        <w:numPr>
          <w:ilvl w:val="6"/>
          <w:numId w:val="19"/>
        </w:numPr>
        <w:spacing w:before="120"/>
        <w:ind w:left="851"/>
        <w:jc w:val="both"/>
        <w:rPr>
          <w:bCs/>
        </w:rPr>
      </w:pPr>
      <w:r w:rsidRPr="00003DE5">
        <w:rPr>
          <w:bCs/>
        </w:rPr>
        <w:t>Dogrywka zostaje zakończona, gdy żaden z Wykonawców nie złoży kolejnego postąpienia. Wygrywa ten Wykonawca, który złoży najkorzystniejszą ofertę.</w:t>
      </w:r>
    </w:p>
    <w:p w14:paraId="661E57DD" w14:textId="77777777" w:rsidR="00EA70A7" w:rsidRPr="00003DE5" w:rsidRDefault="00EA70A7">
      <w:pPr>
        <w:pStyle w:val="Akapitzlist"/>
        <w:numPr>
          <w:ilvl w:val="6"/>
          <w:numId w:val="19"/>
        </w:numPr>
        <w:spacing w:before="120"/>
        <w:ind w:left="851"/>
        <w:jc w:val="both"/>
        <w:rPr>
          <w:bCs/>
        </w:rPr>
      </w:pPr>
      <w:r w:rsidRPr="00003DE5">
        <w:rPr>
          <w:bCs/>
        </w:rPr>
        <w:t xml:space="preserve">W przypadku, gdy żaden z Wykonawców nie złoży postąpienia w dogrywce (aukcji klasycznej) i dogrywka zakończy się sytuacją, w której oferty dwóch lub więcej Wykonawców są równe (w tej samej cenie) </w:t>
      </w:r>
      <w:proofErr w:type="gramStart"/>
      <w:r w:rsidRPr="00003DE5">
        <w:rPr>
          <w:bCs/>
        </w:rPr>
        <w:t>-  to</w:t>
      </w:r>
      <w:proofErr w:type="gramEnd"/>
      <w:r w:rsidRPr="00003DE5">
        <w:rPr>
          <w:bCs/>
        </w:rPr>
        <w:t xml:space="preserve">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51DB66B" w14:textId="77777777" w:rsidR="00EA70A7" w:rsidRPr="00003DE5" w:rsidRDefault="00EA70A7">
      <w:pPr>
        <w:pStyle w:val="Akapitzlist"/>
        <w:numPr>
          <w:ilvl w:val="6"/>
          <w:numId w:val="19"/>
        </w:numPr>
        <w:spacing w:before="120"/>
        <w:ind w:left="851"/>
        <w:jc w:val="both"/>
        <w:rPr>
          <w:bCs/>
        </w:rPr>
      </w:pPr>
      <w:r w:rsidRPr="00003DE5">
        <w:rPr>
          <w:bCs/>
        </w:rPr>
        <w:t>W przypadku dalszego nierozstrzygnięcia postępowania (tj. równego czasu złożenia postąpień – godzina, minuta, sekunda) o wyborze najkorzystniejszej oferty decydują pozostałe sposoby uzyskania ostatecznej ceny, takie jak negocjacje.</w:t>
      </w:r>
    </w:p>
    <w:p w14:paraId="4FEBE762" w14:textId="77777777" w:rsidR="00EA70A7" w:rsidRPr="00003DE5" w:rsidRDefault="00EA70A7">
      <w:pPr>
        <w:pStyle w:val="Akapitzlist"/>
        <w:numPr>
          <w:ilvl w:val="6"/>
          <w:numId w:val="19"/>
        </w:numPr>
        <w:spacing w:before="120"/>
        <w:ind w:left="851"/>
        <w:jc w:val="both"/>
        <w:rPr>
          <w:bCs/>
        </w:rPr>
      </w:pPr>
      <w:r w:rsidRPr="00003DE5">
        <w:rPr>
          <w:bCs/>
        </w:rPr>
        <w:t>Zamawiający zastrzega sobie prawo do powtórzenia aukcji, zgodnie z zapisami § 37 ust. 8 Regulaminu. O terminie rozpoczęcia nowej aukcji Zamawiający powiadomi w sposób określony w SWZ.</w:t>
      </w:r>
    </w:p>
    <w:p w14:paraId="28188381" w14:textId="77777777" w:rsidR="00EA70A7" w:rsidRPr="00003DE5" w:rsidRDefault="00EA70A7">
      <w:pPr>
        <w:pStyle w:val="Akapitzlist"/>
        <w:numPr>
          <w:ilvl w:val="1"/>
          <w:numId w:val="19"/>
        </w:numPr>
        <w:spacing w:before="120"/>
        <w:jc w:val="both"/>
        <w:rPr>
          <w:bCs/>
        </w:rPr>
      </w:pPr>
      <w:r w:rsidRPr="00003DE5">
        <w:rPr>
          <w:bCs/>
        </w:rPr>
        <w:t xml:space="preserve">Informacja o zastosowaniu aukcji japońskiej / aukcji angielskiej / aukcji holenderskiej zostanie umieszczona w zaproszeniu do aukcji. </w:t>
      </w:r>
    </w:p>
    <w:p w14:paraId="4F79AABA" w14:textId="77777777" w:rsidR="00EA70A7" w:rsidRPr="00003DE5" w:rsidRDefault="00EA70A7">
      <w:pPr>
        <w:pStyle w:val="Akapitzlist"/>
        <w:numPr>
          <w:ilvl w:val="6"/>
          <w:numId w:val="19"/>
        </w:numPr>
        <w:spacing w:before="120"/>
        <w:ind w:left="851"/>
        <w:jc w:val="both"/>
        <w:rPr>
          <w:bCs/>
        </w:rPr>
      </w:pPr>
      <w:r w:rsidRPr="00003DE5">
        <w:rPr>
          <w:bCs/>
        </w:rPr>
        <w:t>W sprawach dotyczących przebiegu aukcji a w szczególności obsługi funkcjonalnej portalu należy kontaktować się zgodnie z informacjami podanymi na stronie internetowej na której przeprowadzana jest aukcja.</w:t>
      </w:r>
    </w:p>
    <w:p w14:paraId="7D761F64" w14:textId="25CBCA8F" w:rsidR="003F37C4" w:rsidRDefault="00EA70A7">
      <w:pPr>
        <w:pStyle w:val="Akapitzlist"/>
        <w:numPr>
          <w:ilvl w:val="1"/>
          <w:numId w:val="19"/>
        </w:numPr>
        <w:spacing w:before="120"/>
        <w:jc w:val="both"/>
        <w:rPr>
          <w:bCs/>
        </w:rPr>
      </w:pPr>
      <w:r w:rsidRPr="00003DE5">
        <w:rPr>
          <w:bCs/>
        </w:rPr>
        <w:t>Film instruktażowy dotyczący zasady działania aukcji holenderskiej jest zamieszczony na Platformie EFO w zakładce POMOC oraz w Portalu Aukcji Niepublicznych w zakładce POMOC</w:t>
      </w:r>
      <w:r>
        <w:rPr>
          <w:bCs/>
        </w:rPr>
        <w:t>.</w:t>
      </w:r>
    </w:p>
    <w:p w14:paraId="775481AA" w14:textId="77777777" w:rsidR="00D512AE" w:rsidRPr="00D512AE" w:rsidRDefault="00D512AE" w:rsidP="00D512AE">
      <w:pPr>
        <w:pStyle w:val="Akapitzlist"/>
        <w:spacing w:before="120"/>
        <w:ind w:left="502"/>
        <w:jc w:val="both"/>
        <w:rPr>
          <w:bCs/>
          <w:sz w:val="10"/>
          <w:szCs w:val="10"/>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4"/>
      <w:bookmarkStart w:id="66" w:name="_Toc106096398"/>
      <w:bookmarkStart w:id="67"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5"/>
      <w:bookmarkEnd w:id="66"/>
      <w:bookmarkEnd w:id="67"/>
      <w:r w:rsidR="00694060" w:rsidRPr="00057162">
        <w:rPr>
          <w:rFonts w:ascii="Times New Roman" w:hAnsi="Times New Roman" w:cs="Times New Roman"/>
          <w:color w:val="auto"/>
          <w:sz w:val="24"/>
          <w:szCs w:val="24"/>
        </w:rPr>
        <w:t xml:space="preserve"> </w:t>
      </w:r>
    </w:p>
    <w:p w14:paraId="7CB85C3A" w14:textId="77777777" w:rsidR="00391CD3" w:rsidRPr="00391CD3" w:rsidRDefault="00391CD3" w:rsidP="00391CD3">
      <w:pPr>
        <w:pStyle w:val="Akapitzlist"/>
        <w:ind w:left="360"/>
        <w:contextualSpacing w:val="0"/>
        <w:jc w:val="both"/>
        <w:rPr>
          <w:bCs/>
          <w:strike/>
          <w:color w:val="000000" w:themeColor="text1"/>
          <w:sz w:val="10"/>
          <w:szCs w:val="10"/>
        </w:rPr>
      </w:pPr>
    </w:p>
    <w:p w14:paraId="58393115" w14:textId="1619F428" w:rsidR="00694060" w:rsidRPr="008D3149" w:rsidRDefault="009E0B3B">
      <w:pPr>
        <w:pStyle w:val="Akapitzlist"/>
        <w:numPr>
          <w:ilvl w:val="0"/>
          <w:numId w:val="18"/>
        </w:numPr>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Default="006B0420">
      <w:pPr>
        <w:pStyle w:val="Ustp"/>
        <w:numPr>
          <w:ilvl w:val="0"/>
          <w:numId w:val="18"/>
        </w:numPr>
        <w:spacing w:before="0" w:line="240" w:lineRule="auto"/>
        <w:rPr>
          <w:color w:val="000000" w:themeColor="text1"/>
        </w:rPr>
      </w:pPr>
      <w:r>
        <w:rPr>
          <w:bCs/>
          <w:color w:val="000000" w:themeColor="text1"/>
        </w:rPr>
        <w:t>Zamawiający</w:t>
      </w:r>
      <w:r w:rsidR="003A2D9A" w:rsidRPr="00B46516">
        <w:rPr>
          <w:bCs/>
          <w:color w:val="000000" w:themeColor="text1"/>
        </w:rPr>
        <w:t xml:space="preserve"> zgodnie </w:t>
      </w:r>
      <w:proofErr w:type="gramStart"/>
      <w:r w:rsidR="003A2D9A" w:rsidRPr="00B46516">
        <w:rPr>
          <w:bCs/>
          <w:color w:val="000000" w:themeColor="text1"/>
        </w:rPr>
        <w:t xml:space="preserve">z </w:t>
      </w:r>
      <w:r w:rsidR="003A2D9A" w:rsidRPr="00B46516">
        <w:rPr>
          <w:color w:val="000000" w:themeColor="text1"/>
        </w:rPr>
        <w:t xml:space="preserve"> </w:t>
      </w:r>
      <w:r w:rsidR="003A2D9A" w:rsidRPr="00B46516">
        <w:rPr>
          <w:bCs/>
          <w:iCs/>
          <w:color w:val="000000" w:themeColor="text1"/>
        </w:rPr>
        <w:t>§</w:t>
      </w:r>
      <w:proofErr w:type="gramEnd"/>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3B126310" w14:textId="77777777" w:rsidR="009E1EB9" w:rsidRPr="00B46516" w:rsidRDefault="009E1EB9" w:rsidP="009E1EB9">
      <w:pPr>
        <w:pStyle w:val="Ustp"/>
        <w:spacing w:before="0" w:line="240" w:lineRule="auto"/>
        <w:ind w:left="360"/>
        <w:rPr>
          <w:color w:val="000000" w:themeColor="text1"/>
        </w:rPr>
      </w:pP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5"/>
      <w:bookmarkStart w:id="69" w:name="_Toc106096399"/>
      <w:bookmarkStart w:id="70"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8"/>
      <w:bookmarkEnd w:id="69"/>
      <w:bookmarkEnd w:id="70"/>
    </w:p>
    <w:p w14:paraId="37EDD736" w14:textId="4525D5AC" w:rsidR="00460DB1" w:rsidRDefault="006B0420">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1" w:name="_Toc106095856"/>
      <w:bookmarkStart w:id="72" w:name="_Toc106096400"/>
      <w:bookmarkStart w:id="73"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1"/>
      <w:bookmarkEnd w:id="72"/>
      <w:bookmarkEnd w:id="73"/>
      <w:r w:rsidR="00367BB3" w:rsidRPr="002768F5">
        <w:rPr>
          <w:rFonts w:ascii="Times New Roman" w:hAnsi="Times New Roman" w:cs="Times New Roman"/>
          <w:color w:val="auto"/>
          <w:sz w:val="24"/>
          <w:szCs w:val="24"/>
        </w:rPr>
        <w:t xml:space="preserve"> </w:t>
      </w:r>
    </w:p>
    <w:p w14:paraId="72A05D70" w14:textId="77777777" w:rsidR="00391CD3" w:rsidRPr="00391CD3" w:rsidRDefault="00391CD3" w:rsidP="00391CD3">
      <w:pPr>
        <w:pStyle w:val="Akapitzlist"/>
        <w:ind w:left="357"/>
        <w:contextualSpacing w:val="0"/>
        <w:jc w:val="both"/>
        <w:rPr>
          <w:sz w:val="10"/>
          <w:szCs w:val="10"/>
        </w:rPr>
      </w:pPr>
    </w:p>
    <w:p w14:paraId="5C23350B" w14:textId="6337E6DB" w:rsidR="009E6FDA" w:rsidRPr="006005EB" w:rsidRDefault="00F91368">
      <w:pPr>
        <w:pStyle w:val="Akapitzlist"/>
        <w:numPr>
          <w:ilvl w:val="0"/>
          <w:numId w:val="14"/>
        </w:numPr>
        <w:ind w:left="357" w:hanging="357"/>
        <w:contextualSpacing w:val="0"/>
        <w:jc w:val="both"/>
      </w:pPr>
      <w:r w:rsidRPr="00EA70A7">
        <w:rPr>
          <w:b/>
          <w:bCs/>
          <w:color w:val="7030A0"/>
        </w:rPr>
        <w:t xml:space="preserve">Załącznik nr </w:t>
      </w:r>
      <w:r w:rsidR="0078720F" w:rsidRPr="00EA70A7">
        <w:rPr>
          <w:b/>
          <w:bCs/>
          <w:color w:val="7030A0"/>
        </w:rPr>
        <w:t>5</w:t>
      </w:r>
      <w:r w:rsidRPr="00EA70A7">
        <w:rPr>
          <w:b/>
          <w:bCs/>
          <w:color w:val="7030A0"/>
        </w:rPr>
        <w:t xml:space="preserve"> do SWZ</w:t>
      </w:r>
      <w:r w:rsidRPr="00EA70A7">
        <w:rPr>
          <w:color w:val="7030A0"/>
        </w:rPr>
        <w:t xml:space="preserve"> </w:t>
      </w:r>
      <w:r w:rsidRPr="002768F5">
        <w:t xml:space="preserve">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0A22462A" w:rsidR="00554352" w:rsidRDefault="007838AB">
      <w:pPr>
        <w:pStyle w:val="Akapitzlist"/>
        <w:numPr>
          <w:ilvl w:val="0"/>
          <w:numId w:val="14"/>
        </w:numPr>
        <w:ind w:left="357" w:hanging="357"/>
        <w:contextualSpacing w:val="0"/>
        <w:jc w:val="both"/>
      </w:pPr>
      <w:bookmarkStart w:id="74"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EA70A7">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74"/>
    </w:p>
    <w:p w14:paraId="3957E80D" w14:textId="77777777" w:rsidR="00391CD3" w:rsidRPr="00D512AE" w:rsidRDefault="00391CD3" w:rsidP="00391CD3">
      <w:pPr>
        <w:pStyle w:val="Akapitzlist"/>
        <w:ind w:left="357"/>
        <w:contextualSpacing w:val="0"/>
        <w:jc w:val="both"/>
        <w:rPr>
          <w:sz w:val="10"/>
          <w:szCs w:val="10"/>
        </w:rPr>
      </w:pPr>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06095857"/>
      <w:bookmarkStart w:id="76" w:name="_Toc106096401"/>
      <w:bookmarkStart w:id="77"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5"/>
      <w:bookmarkEnd w:id="76"/>
      <w:bookmarkEnd w:id="77"/>
    </w:p>
    <w:p w14:paraId="26DB59D1" w14:textId="77777777" w:rsidR="00391CD3" w:rsidRPr="00391CD3" w:rsidRDefault="00391CD3" w:rsidP="00391CD3">
      <w:pPr>
        <w:pStyle w:val="Akapitzlist"/>
        <w:ind w:left="426"/>
        <w:jc w:val="both"/>
        <w:rPr>
          <w:sz w:val="10"/>
          <w:szCs w:val="10"/>
        </w:rPr>
      </w:pPr>
    </w:p>
    <w:p w14:paraId="772B925F" w14:textId="0D2D8887" w:rsidR="00D20418" w:rsidRDefault="008616AB">
      <w:pPr>
        <w:pStyle w:val="Akapitzlist"/>
        <w:numPr>
          <w:ilvl w:val="6"/>
          <w:numId w:val="17"/>
        </w:numPr>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pPr>
        <w:pStyle w:val="Akapitzlist"/>
        <w:numPr>
          <w:ilvl w:val="1"/>
          <w:numId w:val="36"/>
        </w:numPr>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EA70A7">
        <w:rPr>
          <w:b/>
          <w:bCs/>
          <w:color w:val="7030A0"/>
        </w:rPr>
        <w:t>Załącznik nr 1.1 do SWZ</w:t>
      </w:r>
      <w:r w:rsidRPr="00EA70A7">
        <w:rPr>
          <w:color w:val="7030A0"/>
        </w:rPr>
        <w:t xml:space="preserve"> </w:t>
      </w:r>
    </w:p>
    <w:p w14:paraId="25B031CA" w14:textId="58D63B56" w:rsidR="00D20418" w:rsidRPr="002768F5" w:rsidRDefault="00D20418">
      <w:pPr>
        <w:pStyle w:val="Akapitzlist"/>
        <w:numPr>
          <w:ilvl w:val="1"/>
          <w:numId w:val="36"/>
        </w:numPr>
        <w:jc w:val="both"/>
      </w:pPr>
      <w:r w:rsidRPr="002768F5">
        <w:t xml:space="preserve">lecz nie później niż do dnia podpisania umowy oświadczenia o niekorzystaniu ze wzajemnych świadczeń zgodnie ze wzorem stanowiącym </w:t>
      </w:r>
      <w:r w:rsidRPr="00EA70A7">
        <w:rPr>
          <w:b/>
          <w:bCs/>
          <w:color w:val="7030A0"/>
        </w:rPr>
        <w:t>Załącznik nr 1.2 do SWZ</w:t>
      </w:r>
      <w:r w:rsidRPr="002768F5">
        <w:rPr>
          <w:b/>
          <w:bCs/>
        </w:rPr>
        <w:t>.</w:t>
      </w:r>
      <w:r w:rsidRPr="002768F5">
        <w:t xml:space="preserve"> </w:t>
      </w:r>
    </w:p>
    <w:p w14:paraId="7372CF5F" w14:textId="5F17840A" w:rsidR="00D20418" w:rsidRPr="002768F5" w:rsidRDefault="00D20418">
      <w:pPr>
        <w:pStyle w:val="Akapitzlist"/>
        <w:numPr>
          <w:ilvl w:val="0"/>
          <w:numId w:val="37"/>
        </w:numPr>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pPr>
        <w:pStyle w:val="Akapitzlist"/>
        <w:numPr>
          <w:ilvl w:val="0"/>
          <w:numId w:val="37"/>
        </w:numPr>
        <w:jc w:val="both"/>
      </w:pPr>
      <w:bookmarkStart w:id="78" w:name="_Hlk82764211"/>
      <w:r w:rsidRPr="002768F5">
        <w:t xml:space="preserve">Zakres odpłatnych usług świadczonych przez Zamawiającego na rzecz </w:t>
      </w:r>
      <w:r w:rsidR="00DB4D9E" w:rsidRPr="002768F5">
        <w:t>Wykonawcy</w:t>
      </w:r>
      <w:r w:rsidRPr="002768F5">
        <w:t xml:space="preserve"> stanowi </w:t>
      </w:r>
      <w:r w:rsidRPr="00EA70A7">
        <w:rPr>
          <w:b/>
          <w:bCs/>
          <w:color w:val="7030A0"/>
        </w:rPr>
        <w:t>Załącznik nr 1.3 do SWZ</w:t>
      </w:r>
      <w:r w:rsidRPr="00EA70A7">
        <w:rPr>
          <w:color w:val="7030A0"/>
        </w:rPr>
        <w:t>.</w:t>
      </w:r>
    </w:p>
    <w:p w14:paraId="5717DACC" w14:textId="251C943A" w:rsidR="00D20418" w:rsidRPr="002768F5" w:rsidRDefault="00D20418">
      <w:pPr>
        <w:pStyle w:val="Akapitzlist"/>
        <w:numPr>
          <w:ilvl w:val="0"/>
          <w:numId w:val="37"/>
        </w:numPr>
        <w:jc w:val="both"/>
      </w:pPr>
      <w:proofErr w:type="gramStart"/>
      <w:r w:rsidRPr="002768F5">
        <w:t>Cennik  odpłatnych</w:t>
      </w:r>
      <w:proofErr w:type="gramEnd"/>
      <w:r w:rsidRPr="002768F5">
        <w:t xml:space="preserve"> usług świadczonych przez Zamawiającego na rzecz </w:t>
      </w:r>
      <w:r w:rsidR="00DB4D9E" w:rsidRPr="002768F5">
        <w:t>Wykonawcy</w:t>
      </w:r>
      <w:r w:rsidRPr="002768F5">
        <w:t xml:space="preserve"> stanowi </w:t>
      </w:r>
      <w:r w:rsidRPr="00EA70A7">
        <w:rPr>
          <w:b/>
          <w:bCs/>
          <w:color w:val="7030A0"/>
        </w:rPr>
        <w:t>Załącznik nr 1.4 do SWZ</w:t>
      </w:r>
      <w:r w:rsidRPr="00EA70A7">
        <w:rPr>
          <w:color w:val="7030A0"/>
        </w:rPr>
        <w:t xml:space="preserve"> </w:t>
      </w:r>
      <w:r w:rsidRPr="002768F5">
        <w:t>.</w:t>
      </w:r>
    </w:p>
    <w:p w14:paraId="10349D10" w14:textId="2DAF3466" w:rsidR="00D20418" w:rsidRDefault="00D20418">
      <w:pPr>
        <w:pStyle w:val="Akapitzlist"/>
        <w:numPr>
          <w:ilvl w:val="0"/>
          <w:numId w:val="37"/>
        </w:numPr>
        <w:jc w:val="both"/>
      </w:pPr>
      <w:r w:rsidRPr="002768F5">
        <w:t xml:space="preserve">Wzór umowy przychodowej stanowi </w:t>
      </w:r>
      <w:r w:rsidRPr="00EA70A7">
        <w:rPr>
          <w:b/>
          <w:bCs/>
          <w:color w:val="7030A0"/>
        </w:rPr>
        <w:t>Załącznik nr 1.5 do SWZ</w:t>
      </w:r>
      <w:r w:rsidRPr="002768F5">
        <w:rPr>
          <w:b/>
          <w:bCs/>
        </w:rPr>
        <w:t>.</w:t>
      </w:r>
      <w:r w:rsidRPr="002768F5">
        <w:t xml:space="preserve"> </w:t>
      </w:r>
      <w:bookmarkEnd w:id="78"/>
    </w:p>
    <w:p w14:paraId="2CBA1B8A" w14:textId="3208DA89" w:rsidR="00F45A8C" w:rsidRDefault="00D20418" w:rsidP="00804500">
      <w:pPr>
        <w:spacing w:before="120" w:line="312" w:lineRule="auto"/>
        <w:jc w:val="both"/>
        <w:rPr>
          <w:sz w:val="24"/>
          <w:szCs w:val="24"/>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3"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58FDC0BF" w14:textId="77777777" w:rsidR="00D512AE" w:rsidRPr="00D512AE" w:rsidRDefault="00D512AE" w:rsidP="00D512AE">
      <w:pPr>
        <w:jc w:val="both"/>
        <w:rPr>
          <w:sz w:val="18"/>
          <w:szCs w:val="18"/>
        </w:rPr>
      </w:pP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0686FF24" w14:textId="674145CE" w:rsidR="00291925" w:rsidRDefault="00F13DFD" w:rsidP="00EA70A7">
      <w:pPr>
        <w:spacing w:before="120"/>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EA70A7">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21E51B8E" w14:textId="77777777" w:rsidR="00A56B01" w:rsidRDefault="00A56B01" w:rsidP="00EA70A7">
      <w:pPr>
        <w:spacing w:before="120"/>
        <w:jc w:val="both"/>
        <w:rPr>
          <w:sz w:val="24"/>
          <w:szCs w:val="24"/>
        </w:rPr>
      </w:pPr>
    </w:p>
    <w:p w14:paraId="7F81A6AA" w14:textId="77777777" w:rsidR="00D512AE" w:rsidRDefault="00D512AE" w:rsidP="00EA70A7">
      <w:pPr>
        <w:spacing w:before="120"/>
        <w:jc w:val="both"/>
        <w:rPr>
          <w:sz w:val="24"/>
          <w:szCs w:val="24"/>
        </w:rPr>
      </w:pPr>
    </w:p>
    <w:p w14:paraId="3BFA353A" w14:textId="77777777" w:rsidR="00D512AE" w:rsidRDefault="00D512AE" w:rsidP="00EA70A7">
      <w:pPr>
        <w:spacing w:before="120"/>
        <w:jc w:val="both"/>
        <w:rPr>
          <w:sz w:val="24"/>
          <w:szCs w:val="24"/>
        </w:rPr>
      </w:pPr>
    </w:p>
    <w:p w14:paraId="0C94B790" w14:textId="77777777" w:rsidR="00D512AE" w:rsidRDefault="00D512AE" w:rsidP="00EA70A7">
      <w:pPr>
        <w:spacing w:before="120"/>
        <w:jc w:val="both"/>
        <w:rPr>
          <w:sz w:val="24"/>
          <w:szCs w:val="24"/>
        </w:rPr>
      </w:pPr>
    </w:p>
    <w:p w14:paraId="5F2B1CF6" w14:textId="231EC92B" w:rsidR="00464C30" w:rsidRPr="00464C30" w:rsidRDefault="00464C30" w:rsidP="00464C30">
      <w:pPr>
        <w:tabs>
          <w:tab w:val="left" w:pos="2269"/>
        </w:tabs>
        <w:rPr>
          <w:sz w:val="24"/>
          <w:szCs w:val="24"/>
        </w:rPr>
      </w:pPr>
      <w:r>
        <w:rPr>
          <w:sz w:val="24"/>
          <w:szCs w:val="24"/>
        </w:rPr>
        <w:tab/>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148612290"/>
      <w:r w:rsidRPr="00057162">
        <w:rPr>
          <w:rFonts w:ascii="Times New Roman" w:hAnsi="Times New Roman" w:cs="Times New Roman"/>
          <w:color w:val="auto"/>
          <w:sz w:val="24"/>
          <w:szCs w:val="24"/>
        </w:rPr>
        <w:lastRenderedPageBreak/>
        <w:t>Wykaz załączników</w:t>
      </w:r>
      <w:bookmarkEnd w:id="82"/>
      <w:bookmarkEnd w:id="83"/>
      <w:bookmarkEnd w:id="84"/>
    </w:p>
    <w:p w14:paraId="700B8B92" w14:textId="4CB83D27" w:rsidR="00F01CBF" w:rsidRPr="00F45A8C" w:rsidRDefault="00F01CBF" w:rsidP="00E32BAD">
      <w:pPr>
        <w:tabs>
          <w:tab w:val="left" w:pos="1843"/>
        </w:tabs>
        <w:jc w:val="both"/>
        <w:rPr>
          <w:b/>
          <w:bCs/>
          <w:sz w:val="22"/>
          <w:szCs w:val="22"/>
        </w:rPr>
      </w:pPr>
      <w:bookmarkStart w:id="85"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530EDD2E" w:rsidR="00F01CBF" w:rsidRPr="00E32BAD" w:rsidRDefault="00F01CBF" w:rsidP="00E32BAD">
      <w:pPr>
        <w:tabs>
          <w:tab w:val="left" w:pos="1843"/>
        </w:tabs>
        <w:jc w:val="both"/>
        <w:rPr>
          <w:sz w:val="22"/>
          <w:szCs w:val="22"/>
        </w:rPr>
      </w:pPr>
      <w:bookmarkStart w:id="86"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4125848"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CCD6D31"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4371BA6A" w14:textId="3F6B0D3A" w:rsidR="004126EE" w:rsidRPr="008A02EF"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bookmarkEnd w:id="86"/>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6FDE29F8" w:rsidR="00353E0F" w:rsidRPr="00353E0F" w:rsidRDefault="00760BE5" w:rsidP="00E32BAD">
      <w:pPr>
        <w:tabs>
          <w:tab w:val="left" w:pos="1843"/>
        </w:tabs>
        <w:jc w:val="both"/>
        <w:rPr>
          <w:bCs/>
          <w:sz w:val="22"/>
          <w:szCs w:val="22"/>
        </w:rPr>
      </w:pPr>
      <w:r>
        <w:rPr>
          <w:bCs/>
          <w:color w:val="0070C0"/>
          <w:sz w:val="22"/>
          <w:szCs w:val="22"/>
        </w:rPr>
        <w:t xml:space="preserve"> </w:t>
      </w:r>
      <w:r w:rsidR="00353E0F" w:rsidRPr="00353E0F">
        <w:rPr>
          <w:bCs/>
          <w:sz w:val="22"/>
          <w:szCs w:val="22"/>
        </w:rPr>
        <w:t xml:space="preserve">Załącznik nr 4.1 – </w:t>
      </w:r>
      <w:r w:rsidR="00E32BAD">
        <w:rPr>
          <w:bCs/>
          <w:sz w:val="22"/>
          <w:szCs w:val="22"/>
        </w:rPr>
        <w:tab/>
      </w:r>
      <w:r w:rsidR="00353E0F"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6F12CED1"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7" w:name="_Hlk107402305"/>
      <w:r w:rsidRPr="00353E0F">
        <w:rPr>
          <w:bCs/>
          <w:sz w:val="22"/>
          <w:szCs w:val="22"/>
        </w:rPr>
        <w:t>niezbędnych do wykonania zamówienia</w:t>
      </w:r>
      <w:bookmarkEnd w:id="87"/>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w:t>
      </w:r>
      <w:proofErr w:type="gramStart"/>
      <w:r w:rsidRPr="00353E0F">
        <w:rPr>
          <w:bCs/>
          <w:sz w:val="22"/>
          <w:szCs w:val="22"/>
        </w:rPr>
        <w:t>4.8  –</w:t>
      </w:r>
      <w:proofErr w:type="gramEnd"/>
      <w:r w:rsidRPr="00353E0F">
        <w:rPr>
          <w:bCs/>
          <w:sz w:val="22"/>
          <w:szCs w:val="22"/>
        </w:rPr>
        <w:t xml:space="preserve">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7DB539B6" w14:textId="42686009" w:rsidR="00F01CBF" w:rsidRPr="00B46516"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8" w:name="_Toc67292090"/>
      <w:bookmarkStart w:id="89" w:name="_Hlk67822110"/>
      <w:bookmarkEnd w:id="85"/>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8"/>
      <w:r w:rsidR="00A07BD8" w:rsidRPr="000D7BDE">
        <w:rPr>
          <w:b/>
          <w:bCs/>
          <w:color w:val="2F5496" w:themeColor="accent1" w:themeShade="BF"/>
          <w:sz w:val="28"/>
          <w:szCs w:val="28"/>
        </w:rPr>
        <w:t xml:space="preserve"> (SOPZ)</w:t>
      </w:r>
      <w:bookmarkEnd w:id="89"/>
    </w:p>
    <w:p w14:paraId="44CD5139" w14:textId="3E8E06E1" w:rsidR="00602FAA" w:rsidRPr="00A96B0E" w:rsidRDefault="001F655F">
      <w:pPr>
        <w:pStyle w:val="Akapitzlist"/>
        <w:numPr>
          <w:ilvl w:val="0"/>
          <w:numId w:val="32"/>
        </w:numPr>
        <w:ind w:left="284" w:hanging="284"/>
        <w:jc w:val="both"/>
        <w:rPr>
          <w:b/>
          <w:bCs/>
        </w:rPr>
      </w:pPr>
      <w:bookmarkStart w:id="90" w:name="_Toc67292091"/>
      <w:bookmarkStart w:id="91" w:name="_Hlk67822129"/>
      <w:r>
        <w:rPr>
          <w:b/>
          <w:bCs/>
        </w:rPr>
        <w:t>P</w:t>
      </w:r>
      <w:r w:rsidR="00602FAA" w:rsidRPr="00A96B0E">
        <w:rPr>
          <w:b/>
          <w:bCs/>
        </w:rPr>
        <w:t>rzedmiot zamówienia:</w:t>
      </w:r>
      <w:bookmarkEnd w:id="90"/>
    </w:p>
    <w:p w14:paraId="5B829223" w14:textId="22B16BE8" w:rsidR="00602FAA" w:rsidRPr="00A56B01" w:rsidRDefault="00A56B01" w:rsidP="0052633E">
      <w:pPr>
        <w:ind w:left="284"/>
        <w:jc w:val="both"/>
        <w:rPr>
          <w:i/>
          <w:sz w:val="24"/>
          <w:szCs w:val="24"/>
        </w:rPr>
      </w:pPr>
      <w:bookmarkStart w:id="92" w:name="_Hlk196464216"/>
      <w:bookmarkEnd w:id="91"/>
      <w:r w:rsidRPr="00A56B01">
        <w:rPr>
          <w:bCs/>
          <w:i/>
          <w:sz w:val="24"/>
          <w:szCs w:val="24"/>
        </w:rPr>
        <w:t xml:space="preserve">Naprawa posadowienia elektronicznej </w:t>
      </w:r>
      <w:proofErr w:type="gramStart"/>
      <w:r w:rsidRPr="00A56B01">
        <w:rPr>
          <w:bCs/>
          <w:i/>
          <w:sz w:val="24"/>
          <w:szCs w:val="24"/>
        </w:rPr>
        <w:t>wagi  samochodowej</w:t>
      </w:r>
      <w:proofErr w:type="gramEnd"/>
      <w:r w:rsidRPr="00A56B01">
        <w:rPr>
          <w:bCs/>
          <w:i/>
          <w:sz w:val="24"/>
          <w:szCs w:val="24"/>
        </w:rPr>
        <w:t xml:space="preserve"> typu WSA02 nr 505</w:t>
      </w:r>
      <w:bookmarkEnd w:id="92"/>
      <w:r w:rsidRPr="00A56B01">
        <w:rPr>
          <w:bCs/>
          <w:i/>
          <w:sz w:val="24"/>
          <w:szCs w:val="24"/>
        </w:rPr>
        <w:t xml:space="preserve"> zlokalizowanej na Zakładzie Wzbogacania Miałów w  Oddziale Piast-Ziemowit Ruch Piast</w:t>
      </w:r>
      <w:r>
        <w:rPr>
          <w:bCs/>
          <w:i/>
          <w:sz w:val="24"/>
          <w:szCs w:val="24"/>
        </w:rPr>
        <w:t>.</w:t>
      </w:r>
    </w:p>
    <w:p w14:paraId="74C52B06" w14:textId="77777777" w:rsidR="00A56B01" w:rsidRPr="00DB08A8" w:rsidRDefault="00A56B01" w:rsidP="0052633E">
      <w:pPr>
        <w:jc w:val="both"/>
      </w:pPr>
    </w:p>
    <w:p w14:paraId="301582FC" w14:textId="4DAFCCFF" w:rsidR="00363954" w:rsidRPr="00363954" w:rsidRDefault="00363954">
      <w:pPr>
        <w:pStyle w:val="Akapitzlist"/>
        <w:numPr>
          <w:ilvl w:val="0"/>
          <w:numId w:val="32"/>
        </w:numPr>
        <w:ind w:left="284" w:hanging="284"/>
        <w:jc w:val="both"/>
        <w:rPr>
          <w:b/>
          <w:bCs/>
        </w:rPr>
      </w:pPr>
      <w:bookmarkStart w:id="93" w:name="_Toc67292092"/>
      <w:bookmarkStart w:id="94" w:name="_Hlk67822197"/>
      <w:r>
        <w:rPr>
          <w:b/>
          <w:bCs/>
        </w:rPr>
        <w:t xml:space="preserve">Lokalizacja: </w:t>
      </w:r>
      <w:r w:rsidR="00A56B01" w:rsidRPr="00A56B01">
        <w:rPr>
          <w:rFonts w:eastAsia="Calibri"/>
        </w:rPr>
        <w:t>Oddział</w:t>
      </w:r>
      <w:r w:rsidR="00A56B01" w:rsidRPr="00A56B01">
        <w:rPr>
          <w:rFonts w:eastAsia="Calibri"/>
          <w:b/>
        </w:rPr>
        <w:t xml:space="preserve"> </w:t>
      </w:r>
      <w:r w:rsidR="00A56B01" w:rsidRPr="00A56B01">
        <w:rPr>
          <w:rFonts w:eastAsia="Calibri"/>
        </w:rPr>
        <w:t>KWK Piast-Ziemowit Ruch Piast</w:t>
      </w:r>
      <w:r w:rsidR="00A56B01">
        <w:rPr>
          <w:rFonts w:eastAsia="Calibri"/>
        </w:rPr>
        <w:t>, ul. Granitowa 16, 43-155 Bieruń</w:t>
      </w:r>
    </w:p>
    <w:p w14:paraId="444ED30A" w14:textId="77777777" w:rsidR="00363954" w:rsidRPr="00363954" w:rsidRDefault="00363954" w:rsidP="0052633E">
      <w:pPr>
        <w:pStyle w:val="Akapitzlist"/>
        <w:jc w:val="both"/>
        <w:rPr>
          <w:rFonts w:eastAsiaTheme="minorHAnsi"/>
          <w:b/>
          <w:bCs/>
        </w:rPr>
      </w:pPr>
    </w:p>
    <w:p w14:paraId="3B2D1FEF" w14:textId="452ED105" w:rsidR="00602FAA" w:rsidRPr="00A96B0E" w:rsidRDefault="00602FAA">
      <w:pPr>
        <w:pStyle w:val="Akapitzlist"/>
        <w:numPr>
          <w:ilvl w:val="0"/>
          <w:numId w:val="32"/>
        </w:numPr>
        <w:ind w:left="284" w:hanging="284"/>
        <w:jc w:val="both"/>
        <w:rPr>
          <w:rFonts w:eastAsiaTheme="minorHAnsi"/>
          <w:b/>
          <w:bCs/>
        </w:rPr>
      </w:pPr>
      <w:r w:rsidRPr="00A96B0E">
        <w:rPr>
          <w:rFonts w:eastAsiaTheme="minorHAnsi"/>
          <w:b/>
          <w:bCs/>
        </w:rPr>
        <w:t>Termin realizacji zamówienia:</w:t>
      </w:r>
      <w:bookmarkEnd w:id="93"/>
    </w:p>
    <w:p w14:paraId="4D2ED7C9" w14:textId="77777777" w:rsidR="00602FAA" w:rsidRPr="00DB08A8" w:rsidRDefault="00602FAA" w:rsidP="0052633E">
      <w:pPr>
        <w:pStyle w:val="Akapitzlist"/>
        <w:ind w:left="284"/>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52633E">
      <w:pPr>
        <w:jc w:val="both"/>
        <w:rPr>
          <w:b/>
          <w:bCs/>
        </w:rPr>
      </w:pPr>
      <w:bookmarkStart w:id="95" w:name="_Toc67292093"/>
      <w:bookmarkStart w:id="96" w:name="_Hlk67822291"/>
      <w:bookmarkEnd w:id="94"/>
    </w:p>
    <w:p w14:paraId="70A8E146" w14:textId="4B9DB2D3" w:rsidR="00602FAA" w:rsidRPr="00A96B0E" w:rsidRDefault="008C0106">
      <w:pPr>
        <w:pStyle w:val="Akapitzlist"/>
        <w:numPr>
          <w:ilvl w:val="0"/>
          <w:numId w:val="32"/>
        </w:numPr>
        <w:ind w:left="284" w:hanging="284"/>
        <w:jc w:val="both"/>
        <w:rPr>
          <w:b/>
          <w:bCs/>
        </w:rPr>
      </w:pPr>
      <w:r>
        <w:rPr>
          <w:b/>
          <w:bCs/>
        </w:rPr>
        <w:t xml:space="preserve">Wymagania </w:t>
      </w:r>
      <w:r w:rsidR="00602FAA" w:rsidRPr="00A96B0E">
        <w:rPr>
          <w:b/>
          <w:bCs/>
        </w:rPr>
        <w:t>prawne:</w:t>
      </w:r>
      <w:bookmarkEnd w:id="95"/>
    </w:p>
    <w:p w14:paraId="0954847F" w14:textId="771F2922" w:rsidR="008C0106" w:rsidRPr="008C0106" w:rsidRDefault="008C0106" w:rsidP="00D512AE">
      <w:pPr>
        <w:pStyle w:val="Akapitzlist"/>
        <w:tabs>
          <w:tab w:val="left" w:pos="284"/>
          <w:tab w:val="left" w:pos="2662"/>
        </w:tabs>
        <w:suppressAutoHyphens/>
        <w:overflowPunct w:val="0"/>
        <w:autoSpaceDE w:val="0"/>
        <w:autoSpaceDN w:val="0"/>
        <w:adjustRightInd w:val="0"/>
        <w:ind w:left="284"/>
        <w:jc w:val="both"/>
        <w:rPr>
          <w:sz w:val="22"/>
          <w:szCs w:val="22"/>
        </w:rPr>
      </w:pPr>
      <w:r w:rsidRPr="008C0106">
        <w:rPr>
          <w:sz w:val="22"/>
          <w:szCs w:val="22"/>
        </w:rPr>
        <w:t>Przedmiot zamówienia powinien być realizowany zgodnie z obowiązującymi przepisami prawa, w</w:t>
      </w:r>
      <w:r w:rsidR="00A56B01">
        <w:rPr>
          <w:sz w:val="22"/>
          <w:szCs w:val="22"/>
        </w:rPr>
        <w:t> </w:t>
      </w:r>
      <w:r w:rsidRPr="008C0106">
        <w:rPr>
          <w:sz w:val="22"/>
          <w:szCs w:val="22"/>
        </w:rPr>
        <w:t>szczególności:</w:t>
      </w:r>
    </w:p>
    <w:p w14:paraId="67328BF6" w14:textId="2AB85841" w:rsidR="00A56B01" w:rsidRPr="00A56B01" w:rsidRDefault="00A56B01">
      <w:pPr>
        <w:pStyle w:val="Akapitzlist"/>
        <w:widowControl w:val="0"/>
        <w:numPr>
          <w:ilvl w:val="2"/>
          <w:numId w:val="71"/>
        </w:numPr>
        <w:adjustRightInd w:val="0"/>
        <w:ind w:left="567" w:hanging="283"/>
        <w:jc w:val="both"/>
        <w:textAlignment w:val="baseline"/>
        <w:rPr>
          <w:bCs/>
        </w:rPr>
      </w:pPr>
      <w:r w:rsidRPr="00A56B01">
        <w:rPr>
          <w:bCs/>
        </w:rPr>
        <w:t>Rozporządzenie Ministra Rozwoju i Technologii z dnia 20 grudnia 2021 r. w sprawie szczegółowego zakresu i formy dokumentacji projektowej, specyfikacji technicznych wykonania i odbioru robót budowlanych oraz programu funkcjonalno-użytkowego (tekst jednolity Dz.U. 2021 poz.2454);</w:t>
      </w:r>
    </w:p>
    <w:p w14:paraId="19303FF3" w14:textId="558BC518" w:rsidR="00A56B01" w:rsidRPr="00A56B01" w:rsidRDefault="00A56B01">
      <w:pPr>
        <w:pStyle w:val="Akapitzlist"/>
        <w:widowControl w:val="0"/>
        <w:numPr>
          <w:ilvl w:val="2"/>
          <w:numId w:val="71"/>
        </w:numPr>
        <w:adjustRightInd w:val="0"/>
        <w:ind w:left="567" w:hanging="283"/>
        <w:jc w:val="both"/>
        <w:textAlignment w:val="baseline"/>
        <w:rPr>
          <w:bCs/>
        </w:rPr>
      </w:pPr>
      <w:r w:rsidRPr="00A56B01">
        <w:rPr>
          <w:bCs/>
        </w:rPr>
        <w:t>Rozporządzenie Ministra Rozwoju i Technologii z dnia 20 grudnia 2021 r. w sprawie określenia metod i podstaw sporządzania kosztorysu inwestorskiego, obliczania planowanych kosztów prac projektowych oraz planowanych kosztów robót budowlanych określonych w</w:t>
      </w:r>
      <w:r w:rsidR="00CF4701">
        <w:rPr>
          <w:bCs/>
        </w:rPr>
        <w:t> </w:t>
      </w:r>
      <w:r w:rsidRPr="00A56B01">
        <w:rPr>
          <w:bCs/>
        </w:rPr>
        <w:t xml:space="preserve">programie funkcjonalno-użytkowym (Dz. U. </w:t>
      </w:r>
      <w:proofErr w:type="gramStart"/>
      <w:r w:rsidRPr="00A56B01">
        <w:rPr>
          <w:bCs/>
        </w:rPr>
        <w:t>2021  poz.</w:t>
      </w:r>
      <w:proofErr w:type="gramEnd"/>
      <w:r w:rsidRPr="00A56B01">
        <w:rPr>
          <w:bCs/>
        </w:rPr>
        <w:t xml:space="preserve"> 2458);</w:t>
      </w:r>
    </w:p>
    <w:p w14:paraId="6B12101C" w14:textId="1C3A0A55" w:rsidR="00A56B01" w:rsidRPr="00A56B01" w:rsidRDefault="00A56B01">
      <w:pPr>
        <w:pStyle w:val="Akapitzlist"/>
        <w:widowControl w:val="0"/>
        <w:numPr>
          <w:ilvl w:val="2"/>
          <w:numId w:val="71"/>
        </w:numPr>
        <w:adjustRightInd w:val="0"/>
        <w:ind w:left="567" w:hanging="283"/>
        <w:jc w:val="both"/>
        <w:textAlignment w:val="baseline"/>
        <w:rPr>
          <w:bCs/>
        </w:rPr>
      </w:pPr>
      <w:r w:rsidRPr="00A56B01">
        <w:rPr>
          <w:bCs/>
        </w:rPr>
        <w:t>Ustawa z dnia 7 lipca 1994 r. Prawo Budowlane (Dz. U. 2023 poz. 682);</w:t>
      </w:r>
    </w:p>
    <w:p w14:paraId="2F010346" w14:textId="48306430" w:rsidR="00A56B01" w:rsidRPr="00A56B01" w:rsidRDefault="00A56B01">
      <w:pPr>
        <w:pStyle w:val="Akapitzlist"/>
        <w:widowControl w:val="0"/>
        <w:numPr>
          <w:ilvl w:val="2"/>
          <w:numId w:val="71"/>
        </w:numPr>
        <w:adjustRightInd w:val="0"/>
        <w:ind w:left="567" w:hanging="283"/>
        <w:jc w:val="both"/>
        <w:textAlignment w:val="baseline"/>
        <w:rPr>
          <w:bCs/>
        </w:rPr>
      </w:pPr>
      <w:r w:rsidRPr="00A56B01">
        <w:rPr>
          <w:bCs/>
        </w:rPr>
        <w:t>Ustawa z dnia 16 kwietnia 2004 r. o wyrobach budowlanych (Dz. U. 2021, poz. 1213);</w:t>
      </w:r>
    </w:p>
    <w:p w14:paraId="54E76D12" w14:textId="77D2A6D2" w:rsidR="00A56B01" w:rsidRPr="00A56B01" w:rsidRDefault="00A56B01">
      <w:pPr>
        <w:pStyle w:val="Akapitzlist"/>
        <w:widowControl w:val="0"/>
        <w:numPr>
          <w:ilvl w:val="2"/>
          <w:numId w:val="71"/>
        </w:numPr>
        <w:adjustRightInd w:val="0"/>
        <w:ind w:left="567" w:hanging="283"/>
        <w:jc w:val="both"/>
        <w:textAlignment w:val="baseline"/>
        <w:rPr>
          <w:bCs/>
        </w:rPr>
      </w:pPr>
      <w:r w:rsidRPr="00A56B01">
        <w:rPr>
          <w:bCs/>
        </w:rPr>
        <w:t>Rozporządzenie Ministra Spraw Wewnętrznych i Administracji z dnia 17 września 2021 r. w</w:t>
      </w:r>
      <w:r w:rsidR="00CF4701">
        <w:rPr>
          <w:bCs/>
        </w:rPr>
        <w:t> </w:t>
      </w:r>
      <w:r w:rsidRPr="00A56B01">
        <w:rPr>
          <w:bCs/>
        </w:rPr>
        <w:t>sprawie uzgadniania projektu zagospodarowania działki lub terenu, projektu architektoniczno-budowlanego, projektu technicznego oraz projektu urządzenia przeciwpożarowego pod względem zgodności z wymaganiami ochrony przeciwpożarowej (Dz.U. z 2021 r. poz. 1722).</w:t>
      </w:r>
    </w:p>
    <w:p w14:paraId="7883532D" w14:textId="42F53F57" w:rsidR="00BE2645" w:rsidRPr="00A56B01" w:rsidRDefault="00A56B01">
      <w:pPr>
        <w:pStyle w:val="Akapitzlist"/>
        <w:numPr>
          <w:ilvl w:val="2"/>
          <w:numId w:val="71"/>
        </w:numPr>
        <w:ind w:left="567" w:hanging="283"/>
        <w:jc w:val="both"/>
        <w:rPr>
          <w:rFonts w:eastAsiaTheme="minorHAnsi"/>
        </w:rPr>
      </w:pPr>
      <w:r w:rsidRPr="00A56B01">
        <w:rPr>
          <w:bCs/>
        </w:rPr>
        <w:t>Rozporządzenie Ministra Spraw Wewnętrznych i Administracji z dnia 07 czerwca 2010 r. w</w:t>
      </w:r>
      <w:r w:rsidR="00CF4701">
        <w:rPr>
          <w:bCs/>
        </w:rPr>
        <w:t> </w:t>
      </w:r>
      <w:r w:rsidRPr="00A56B01">
        <w:rPr>
          <w:bCs/>
        </w:rPr>
        <w:t>sprawie ochrony przeciwpożarowej budynków, innych obiektów budowlanych i</w:t>
      </w:r>
      <w:r>
        <w:rPr>
          <w:bCs/>
        </w:rPr>
        <w:t> </w:t>
      </w:r>
      <w:r w:rsidRPr="00A56B01">
        <w:rPr>
          <w:bCs/>
        </w:rPr>
        <w:t>terenów (Dz. U. 2023 poz. 822)</w:t>
      </w:r>
    </w:p>
    <w:p w14:paraId="28A978A3" w14:textId="77777777" w:rsidR="00A56B01" w:rsidRDefault="00A56B01" w:rsidP="0052633E">
      <w:pPr>
        <w:pStyle w:val="Akapitzlist"/>
        <w:jc w:val="both"/>
        <w:rPr>
          <w:b/>
          <w:i/>
          <w:u w:val="single"/>
        </w:rPr>
      </w:pPr>
    </w:p>
    <w:p w14:paraId="5452F017" w14:textId="2BCB708A" w:rsidR="00602FAA" w:rsidRPr="00DB08A8" w:rsidRDefault="00602FAA" w:rsidP="0052633E">
      <w:pPr>
        <w:pStyle w:val="Akapitzlist"/>
        <w:ind w:left="284"/>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w:t>
      </w:r>
      <w:r w:rsidR="00D512AE">
        <w:rPr>
          <w:i/>
        </w:rPr>
        <w:t> </w:t>
      </w:r>
      <w:r w:rsidRPr="00DB08A8">
        <w:rPr>
          <w:i/>
        </w:rPr>
        <w:t>okresie jego realizacji.</w:t>
      </w:r>
    </w:p>
    <w:bookmarkEnd w:id="96"/>
    <w:p w14:paraId="0CD18C88" w14:textId="77777777" w:rsidR="00602FAA" w:rsidRPr="00DB08A8" w:rsidRDefault="00602FAA" w:rsidP="0052633E">
      <w:pPr>
        <w:jc w:val="both"/>
        <w:rPr>
          <w:b/>
          <w:lang w:val="cs-CZ"/>
        </w:rPr>
      </w:pPr>
    </w:p>
    <w:p w14:paraId="101F71DC" w14:textId="7C16CC82" w:rsidR="0052633E" w:rsidRPr="002A3C35" w:rsidRDefault="00602FAA">
      <w:pPr>
        <w:pStyle w:val="Akapitzlist"/>
        <w:numPr>
          <w:ilvl w:val="0"/>
          <w:numId w:val="32"/>
        </w:numPr>
        <w:ind w:left="284" w:hanging="284"/>
        <w:jc w:val="both"/>
        <w:rPr>
          <w:b/>
          <w:bCs/>
        </w:rPr>
      </w:pPr>
      <w:bookmarkStart w:id="97" w:name="_Toc67292094"/>
      <w:bookmarkStart w:id="98" w:name="_Hlk67824211"/>
      <w:r w:rsidRPr="00A96B0E">
        <w:rPr>
          <w:b/>
          <w:bCs/>
        </w:rPr>
        <w:t>Wizja lokalna</w:t>
      </w:r>
      <w:bookmarkStart w:id="99" w:name="_Hlk67824164"/>
      <w:bookmarkEnd w:id="97"/>
      <w:r w:rsidR="00112408">
        <w:rPr>
          <w:b/>
          <w:bCs/>
        </w:rPr>
        <w:t>:</w:t>
      </w:r>
      <w:r w:rsidR="0052633E">
        <w:rPr>
          <w:b/>
          <w:bCs/>
        </w:rPr>
        <w:t xml:space="preserve"> </w:t>
      </w:r>
      <w:r w:rsidR="0052633E" w:rsidRPr="0052633E">
        <w:rPr>
          <w:bCs/>
          <w:i/>
          <w:iCs/>
        </w:rPr>
        <w:t xml:space="preserve"> </w:t>
      </w:r>
    </w:p>
    <w:p w14:paraId="0F57D6E9" w14:textId="7DF0BA3A" w:rsidR="00CF4701" w:rsidRPr="00CF4701" w:rsidRDefault="002A3C35" w:rsidP="00CF4701">
      <w:pPr>
        <w:pStyle w:val="Akapitzlist"/>
        <w:ind w:left="284"/>
        <w:jc w:val="both"/>
        <w:rPr>
          <w:sz w:val="22"/>
          <w:szCs w:val="22"/>
        </w:rPr>
      </w:pPr>
      <w:r w:rsidRPr="00CF4701">
        <w:rPr>
          <w:rFonts w:eastAsia="Calibri"/>
          <w:sz w:val="22"/>
          <w:szCs w:val="22"/>
          <w:lang w:eastAsia="en-US"/>
        </w:rPr>
        <w:t xml:space="preserve">Zamawiający umożliwi Wykonawcy przeprowadzenie wizji lokalnej w celu zapoznania się </w:t>
      </w:r>
      <w:r w:rsidRPr="00CF4701">
        <w:rPr>
          <w:rFonts w:eastAsia="Calibri"/>
          <w:sz w:val="22"/>
          <w:szCs w:val="22"/>
          <w:lang w:eastAsia="en-US"/>
        </w:rPr>
        <w:br/>
        <w:t xml:space="preserve">z miejscem i zakresem przedmiotu zamówienia. </w:t>
      </w:r>
      <w:r w:rsidRPr="00CF4701">
        <w:rPr>
          <w:sz w:val="22"/>
          <w:szCs w:val="22"/>
        </w:rPr>
        <w:t xml:space="preserve">Termin i czas jej dokonania należy uzgodnić i potwierdzić telefonicznie z przedstawicielem Oddziału KWK Piast-Ziemowit Ruch </w:t>
      </w:r>
      <w:r w:rsidR="00CF4701" w:rsidRPr="00CF4701">
        <w:rPr>
          <w:sz w:val="22"/>
          <w:szCs w:val="22"/>
        </w:rPr>
        <w:t>Piast:</w:t>
      </w:r>
    </w:p>
    <w:p w14:paraId="421C783F" w14:textId="448DCF55" w:rsidR="00CF4701" w:rsidRPr="00CF4701" w:rsidRDefault="00CF4701" w:rsidP="00CF4701">
      <w:pPr>
        <w:pStyle w:val="Akapitzlist"/>
        <w:ind w:left="284"/>
        <w:jc w:val="both"/>
        <w:rPr>
          <w:sz w:val="22"/>
          <w:szCs w:val="22"/>
        </w:rPr>
      </w:pPr>
      <w:r w:rsidRPr="00CF4701">
        <w:rPr>
          <w:i/>
          <w:sz w:val="22"/>
          <w:szCs w:val="22"/>
        </w:rPr>
        <w:t xml:space="preserve">Piotr Głos, tel. +48/ 32/ 717 7402, </w:t>
      </w:r>
      <w:hyperlink r:id="rId14" w:history="1">
        <w:r w:rsidRPr="00CF4701">
          <w:rPr>
            <w:rStyle w:val="Hipercze"/>
            <w:i/>
            <w:color w:val="auto"/>
            <w:sz w:val="22"/>
            <w:szCs w:val="22"/>
            <w:u w:val="none"/>
          </w:rPr>
          <w:t>p.glos@pgg.pl</w:t>
        </w:r>
      </w:hyperlink>
      <w:r w:rsidRPr="00CF4701">
        <w:rPr>
          <w:sz w:val="22"/>
          <w:szCs w:val="22"/>
        </w:rPr>
        <w:t>,</w:t>
      </w:r>
    </w:p>
    <w:p w14:paraId="593DDAC8" w14:textId="77777777" w:rsidR="00CF4701" w:rsidRPr="00CF4701" w:rsidRDefault="00CF4701" w:rsidP="00CF4701">
      <w:pPr>
        <w:pStyle w:val="Akapitzlist"/>
        <w:ind w:left="284"/>
        <w:jc w:val="both"/>
        <w:rPr>
          <w:i/>
          <w:sz w:val="22"/>
          <w:szCs w:val="22"/>
        </w:rPr>
      </w:pPr>
      <w:r w:rsidRPr="00CF4701">
        <w:rPr>
          <w:i/>
          <w:sz w:val="22"/>
          <w:szCs w:val="22"/>
        </w:rPr>
        <w:t>Justyna Bęben tel. +48/ 32/ 7177332, j.beben@pgg.pl</w:t>
      </w:r>
    </w:p>
    <w:p w14:paraId="3C81FC74" w14:textId="59F1536F" w:rsidR="002A3C35" w:rsidRPr="0052633E" w:rsidRDefault="002A3C35" w:rsidP="00CF4701">
      <w:pPr>
        <w:pStyle w:val="Akapitzlist"/>
        <w:ind w:left="284"/>
        <w:jc w:val="both"/>
        <w:rPr>
          <w:b/>
          <w:bCs/>
        </w:rPr>
      </w:pPr>
      <w:r w:rsidRPr="00CF4701">
        <w:rPr>
          <w:sz w:val="22"/>
          <w:szCs w:val="22"/>
        </w:rPr>
        <w:t>z co najmniej jednodniowym wyprzedzeniem, z podpisanym zobowiązaniem o zachowaniu poufności.</w:t>
      </w:r>
    </w:p>
    <w:p w14:paraId="30D3C0AD" w14:textId="77777777" w:rsidR="00A96B0E" w:rsidRPr="00DB08A8" w:rsidRDefault="00A96B0E" w:rsidP="0052633E">
      <w:pPr>
        <w:pStyle w:val="Akapitzlist"/>
        <w:jc w:val="both"/>
      </w:pPr>
    </w:p>
    <w:bookmarkEnd w:id="98"/>
    <w:p w14:paraId="427C0ACB" w14:textId="273BCEAC" w:rsidR="00602FAA" w:rsidRDefault="001F655F">
      <w:pPr>
        <w:pStyle w:val="Akapitzlist"/>
        <w:numPr>
          <w:ilvl w:val="0"/>
          <w:numId w:val="32"/>
        </w:numPr>
        <w:ind w:left="284" w:hanging="284"/>
        <w:jc w:val="both"/>
        <w:rPr>
          <w:b/>
          <w:bCs/>
        </w:rPr>
      </w:pPr>
      <w:r>
        <w:rPr>
          <w:b/>
          <w:bCs/>
        </w:rPr>
        <w:t>Opis przedmiotu zamówienia</w:t>
      </w:r>
      <w:r w:rsidR="00112408">
        <w:rPr>
          <w:b/>
          <w:bCs/>
        </w:rPr>
        <w:t>:</w:t>
      </w:r>
    </w:p>
    <w:p w14:paraId="55E72818" w14:textId="0790A919" w:rsidR="00A56B01" w:rsidRPr="00FF6883" w:rsidRDefault="00A56B01" w:rsidP="0052633E">
      <w:pPr>
        <w:pStyle w:val="Akapitzlist"/>
        <w:ind w:left="284"/>
        <w:jc w:val="both"/>
      </w:pPr>
      <w:r w:rsidRPr="00FF6883">
        <w:t xml:space="preserve">Naprawa posadowienia elektronicznej </w:t>
      </w:r>
      <w:proofErr w:type="gramStart"/>
      <w:r w:rsidRPr="00FF6883">
        <w:t>wagi  samochodowej</w:t>
      </w:r>
      <w:proofErr w:type="gramEnd"/>
      <w:r w:rsidRPr="00FF6883">
        <w:t xml:space="preserve"> typu WSA02 nr 505.</w:t>
      </w:r>
    </w:p>
    <w:p w14:paraId="435C0084" w14:textId="75A96C6B" w:rsidR="00A56B01" w:rsidRPr="00FF6883" w:rsidRDefault="00A56B01">
      <w:pPr>
        <w:pStyle w:val="Akapitzlist"/>
        <w:widowControl w:val="0"/>
        <w:numPr>
          <w:ilvl w:val="6"/>
          <w:numId w:val="72"/>
        </w:numPr>
        <w:adjustRightInd w:val="0"/>
        <w:ind w:left="567" w:hanging="283"/>
        <w:jc w:val="both"/>
        <w:textAlignment w:val="baseline"/>
        <w:rPr>
          <w:rFonts w:eastAsia="Calibri"/>
          <w:lang w:eastAsia="en-US"/>
        </w:rPr>
      </w:pPr>
      <w:r w:rsidRPr="00FF6883">
        <w:rPr>
          <w:rFonts w:eastAsia="Calibri"/>
          <w:lang w:eastAsia="en-US"/>
        </w:rPr>
        <w:t>Zakres przedmiotu zamówienia obejmuje:</w:t>
      </w:r>
    </w:p>
    <w:p w14:paraId="3B8CACE2" w14:textId="7B1CF05B" w:rsidR="00A56B01" w:rsidRPr="00FF6883" w:rsidRDefault="00A56B01">
      <w:pPr>
        <w:pStyle w:val="Akapitzlist"/>
        <w:numPr>
          <w:ilvl w:val="0"/>
          <w:numId w:val="73"/>
        </w:numPr>
        <w:jc w:val="both"/>
      </w:pPr>
      <w:r w:rsidRPr="00FF6883">
        <w:t>wykonanie dokumentacji technicznej</w:t>
      </w:r>
    </w:p>
    <w:p w14:paraId="1ED12748" w14:textId="7BE1E57C" w:rsidR="00A56B01" w:rsidRPr="00FF6883" w:rsidRDefault="00A56B01">
      <w:pPr>
        <w:pStyle w:val="Akapitzlist"/>
        <w:numPr>
          <w:ilvl w:val="0"/>
          <w:numId w:val="73"/>
        </w:numPr>
        <w:jc w:val="both"/>
      </w:pPr>
      <w:r w:rsidRPr="00FF6883">
        <w:t>wykucie istniejących fundamentów wraz z utylizacją</w:t>
      </w:r>
    </w:p>
    <w:p w14:paraId="58DCAC14" w14:textId="09A2C7DE" w:rsidR="00A56B01" w:rsidRPr="00FF6883" w:rsidRDefault="00A56B01">
      <w:pPr>
        <w:pStyle w:val="Akapitzlist"/>
        <w:numPr>
          <w:ilvl w:val="0"/>
          <w:numId w:val="73"/>
        </w:numPr>
        <w:jc w:val="both"/>
      </w:pPr>
      <w:r w:rsidRPr="00FF6883">
        <w:t>wykonanie podbudowy pod fundamenty oraz zbrojenia</w:t>
      </w:r>
    </w:p>
    <w:p w14:paraId="24C25A94" w14:textId="04A7104B" w:rsidR="00A56B01" w:rsidRPr="00FF6883" w:rsidRDefault="00A56B01">
      <w:pPr>
        <w:pStyle w:val="Akapitzlist"/>
        <w:numPr>
          <w:ilvl w:val="0"/>
          <w:numId w:val="73"/>
        </w:numPr>
        <w:jc w:val="both"/>
      </w:pPr>
      <w:r w:rsidRPr="00FF6883">
        <w:lastRenderedPageBreak/>
        <w:t>wykonanie nowego fundamentu wagi</w:t>
      </w:r>
    </w:p>
    <w:p w14:paraId="4F19950A" w14:textId="6C7F4182" w:rsidR="00A56B01" w:rsidRPr="00FF6883" w:rsidRDefault="00A56B01">
      <w:pPr>
        <w:pStyle w:val="Akapitzlist"/>
        <w:numPr>
          <w:ilvl w:val="0"/>
          <w:numId w:val="73"/>
        </w:numPr>
        <w:jc w:val="both"/>
      </w:pPr>
      <w:r w:rsidRPr="00FF6883">
        <w:t>naprawa najazdów wagi</w:t>
      </w:r>
    </w:p>
    <w:p w14:paraId="23778018" w14:textId="68D9B3E1" w:rsidR="00A56B01" w:rsidRPr="00FF6883" w:rsidRDefault="00A56B01">
      <w:pPr>
        <w:pStyle w:val="Akapitzlist"/>
        <w:numPr>
          <w:ilvl w:val="0"/>
          <w:numId w:val="73"/>
        </w:numPr>
        <w:jc w:val="both"/>
      </w:pPr>
      <w:r w:rsidRPr="00FF6883">
        <w:t>wykonanie odwodnienia wzdłuż pomostu wagowego</w:t>
      </w:r>
    </w:p>
    <w:p w14:paraId="3A79DBEE" w14:textId="7E01536D" w:rsidR="00A56B01" w:rsidRPr="00FF6883" w:rsidRDefault="00A56B01">
      <w:pPr>
        <w:pStyle w:val="Akapitzlist"/>
        <w:numPr>
          <w:ilvl w:val="0"/>
          <w:numId w:val="73"/>
        </w:numPr>
        <w:jc w:val="both"/>
      </w:pPr>
      <w:r w:rsidRPr="00FF6883">
        <w:t>wykonanie ogrzewania wagi</w:t>
      </w:r>
    </w:p>
    <w:p w14:paraId="6FF710AD" w14:textId="23CBA3DB" w:rsidR="00A56B01" w:rsidRPr="00FF6883" w:rsidRDefault="00A56B01">
      <w:pPr>
        <w:pStyle w:val="Akapitzlist"/>
        <w:numPr>
          <w:ilvl w:val="0"/>
          <w:numId w:val="73"/>
        </w:numPr>
        <w:jc w:val="both"/>
      </w:pPr>
      <w:r w:rsidRPr="00FF6883">
        <w:t>naprawa infrastruktury technicznej wagi tj. bariery pozycjonujące, semafory, kamery, oświetlenie</w:t>
      </w:r>
    </w:p>
    <w:p w14:paraId="7447A72B" w14:textId="4FC56672" w:rsidR="00A56B01" w:rsidRPr="00FF6883" w:rsidRDefault="00A56B01">
      <w:pPr>
        <w:pStyle w:val="Akapitzlist"/>
        <w:numPr>
          <w:ilvl w:val="0"/>
          <w:numId w:val="73"/>
        </w:numPr>
        <w:jc w:val="both"/>
      </w:pPr>
      <w:r w:rsidRPr="00FF6883">
        <w:t>montaż nowych czujników wraz z podstawami</w:t>
      </w:r>
    </w:p>
    <w:p w14:paraId="7BE5133B" w14:textId="5D096BD0" w:rsidR="00A56B01" w:rsidRPr="00FF6883" w:rsidRDefault="00A56B01">
      <w:pPr>
        <w:pStyle w:val="Akapitzlist"/>
        <w:numPr>
          <w:ilvl w:val="0"/>
          <w:numId w:val="73"/>
        </w:numPr>
        <w:jc w:val="both"/>
      </w:pPr>
      <w:r w:rsidRPr="00FF6883">
        <w:t>wzmocnienie i konserwacja pomostu wagowego, wykonanie nowych odbojów</w:t>
      </w:r>
    </w:p>
    <w:p w14:paraId="1E1FACF5" w14:textId="596FA740" w:rsidR="00A56B01" w:rsidRDefault="00A56B01">
      <w:pPr>
        <w:pStyle w:val="Akapitzlist"/>
        <w:numPr>
          <w:ilvl w:val="0"/>
          <w:numId w:val="73"/>
        </w:numPr>
        <w:jc w:val="both"/>
      </w:pPr>
      <w:r w:rsidRPr="00FF6883">
        <w:t>montaż pomostu wagowego oraz ustawienie czujników</w:t>
      </w:r>
    </w:p>
    <w:p w14:paraId="3A30145A" w14:textId="1E309154" w:rsidR="00CF4701" w:rsidRPr="00FF6883" w:rsidRDefault="00CF4701">
      <w:pPr>
        <w:pStyle w:val="Akapitzlist"/>
        <w:numPr>
          <w:ilvl w:val="0"/>
          <w:numId w:val="73"/>
        </w:numPr>
        <w:jc w:val="both"/>
      </w:pPr>
      <w:r>
        <w:t>dostosowanie wagi do systemu wagowego oraz systemu sprzedaży</w:t>
      </w:r>
    </w:p>
    <w:p w14:paraId="403AE37C" w14:textId="09C9AF50" w:rsidR="00A56B01" w:rsidRPr="00FF6883" w:rsidRDefault="00A56B01">
      <w:pPr>
        <w:pStyle w:val="Akapitzlist"/>
        <w:numPr>
          <w:ilvl w:val="0"/>
          <w:numId w:val="73"/>
        </w:numPr>
        <w:jc w:val="both"/>
      </w:pPr>
      <w:r w:rsidRPr="00FF6883">
        <w:t>legalizacja wagi</w:t>
      </w:r>
    </w:p>
    <w:p w14:paraId="2E35D388" w14:textId="42B00359" w:rsidR="00A56B01" w:rsidRPr="00FF6883" w:rsidRDefault="00A56B01">
      <w:pPr>
        <w:pStyle w:val="Akapitzlist"/>
        <w:numPr>
          <w:ilvl w:val="0"/>
          <w:numId w:val="73"/>
        </w:numPr>
        <w:jc w:val="both"/>
      </w:pPr>
      <w:r w:rsidRPr="00FF6883">
        <w:t>wykonanie dokumentacji powykonawczej</w:t>
      </w:r>
    </w:p>
    <w:p w14:paraId="3B9E4CB8" w14:textId="77777777" w:rsidR="00602FAA" w:rsidRPr="00A96B0E" w:rsidRDefault="00602FAA" w:rsidP="0052633E">
      <w:pPr>
        <w:jc w:val="both"/>
        <w:rPr>
          <w:b/>
          <w:bCs/>
          <w:lang w:val="cs-CZ"/>
        </w:rPr>
      </w:pPr>
    </w:p>
    <w:p w14:paraId="0D9C4686" w14:textId="647DFE87" w:rsidR="00A55441" w:rsidRDefault="00A55441">
      <w:pPr>
        <w:pStyle w:val="Akapitzlist"/>
        <w:numPr>
          <w:ilvl w:val="0"/>
          <w:numId w:val="32"/>
        </w:numPr>
        <w:spacing w:line="312" w:lineRule="auto"/>
        <w:ind w:left="284" w:hanging="284"/>
        <w:jc w:val="both"/>
        <w:rPr>
          <w:b/>
          <w:bCs/>
        </w:rPr>
      </w:pPr>
      <w:bookmarkStart w:id="100" w:name="_Toc67292101"/>
      <w:r>
        <w:rPr>
          <w:b/>
          <w:bCs/>
        </w:rPr>
        <w:t>Wymagane dokumenty:</w:t>
      </w:r>
    </w:p>
    <w:p w14:paraId="515D4B11" w14:textId="58B43D27" w:rsidR="00A55441" w:rsidRPr="006B5123" w:rsidRDefault="00A55441">
      <w:pPr>
        <w:pStyle w:val="Akapitzlist"/>
        <w:numPr>
          <w:ilvl w:val="6"/>
          <w:numId w:val="37"/>
        </w:numPr>
        <w:ind w:left="567" w:hanging="283"/>
        <w:jc w:val="both"/>
        <w:rPr>
          <w:b/>
          <w:bCs/>
        </w:rPr>
      </w:pPr>
      <w:r w:rsidRPr="006B5123">
        <w:rPr>
          <w:b/>
          <w:bCs/>
        </w:rPr>
        <w:t>Wymagane dokumenty, które należy dostarczyć wraz z przedmiotem zamówienia:</w:t>
      </w:r>
    </w:p>
    <w:p w14:paraId="0F36C03C" w14:textId="076542B9" w:rsidR="00A55441" w:rsidRPr="006B5123" w:rsidRDefault="00A55441">
      <w:pPr>
        <w:pStyle w:val="Akapitzlist"/>
        <w:numPr>
          <w:ilvl w:val="1"/>
          <w:numId w:val="14"/>
        </w:numPr>
        <w:jc w:val="both"/>
        <w:rPr>
          <w:b/>
          <w:bCs/>
        </w:rPr>
      </w:pPr>
      <w:r w:rsidRPr="006B5123">
        <w:rPr>
          <w:b/>
          <w:bCs/>
        </w:rPr>
        <w:t>Przed rozpoczęciem</w:t>
      </w:r>
      <w:r w:rsidR="006135C2" w:rsidRPr="006B5123">
        <w:rPr>
          <w:b/>
          <w:bCs/>
        </w:rPr>
        <w:t xml:space="preserve"> wykonywania robót</w:t>
      </w:r>
      <w:r w:rsidRPr="006B5123">
        <w:rPr>
          <w:b/>
          <w:bCs/>
        </w:rPr>
        <w:t>:</w:t>
      </w:r>
    </w:p>
    <w:p w14:paraId="1487AEEE" w14:textId="505F8D36" w:rsidR="00A55441" w:rsidRDefault="006135C2">
      <w:pPr>
        <w:pStyle w:val="Akapitzlist"/>
        <w:numPr>
          <w:ilvl w:val="2"/>
          <w:numId w:val="78"/>
        </w:numPr>
        <w:ind w:left="993" w:hanging="294"/>
        <w:jc w:val="both"/>
      </w:pPr>
      <w:r w:rsidRPr="006B5123">
        <w:t>dokumentacja techniczna</w:t>
      </w:r>
    </w:p>
    <w:p w14:paraId="73DFCF00" w14:textId="78519F14" w:rsidR="00CF4701" w:rsidRPr="006B5123" w:rsidRDefault="00CF4701">
      <w:pPr>
        <w:pStyle w:val="Akapitzlist"/>
        <w:numPr>
          <w:ilvl w:val="2"/>
          <w:numId w:val="78"/>
        </w:numPr>
        <w:ind w:left="993" w:hanging="294"/>
        <w:jc w:val="both"/>
      </w:pPr>
      <w:r>
        <w:t>projekt organizacji i technologii robót</w:t>
      </w:r>
    </w:p>
    <w:p w14:paraId="775CC953" w14:textId="27783C16" w:rsidR="00A55441" w:rsidRPr="006B5123" w:rsidRDefault="00A55441">
      <w:pPr>
        <w:pStyle w:val="Akapitzlist"/>
        <w:numPr>
          <w:ilvl w:val="1"/>
          <w:numId w:val="14"/>
        </w:numPr>
        <w:jc w:val="both"/>
        <w:rPr>
          <w:rFonts w:eastAsia="Calibri"/>
          <w:b/>
          <w:bCs/>
          <w:lang w:eastAsia="en-US"/>
        </w:rPr>
      </w:pPr>
      <w:r w:rsidRPr="006B5123">
        <w:rPr>
          <w:rFonts w:eastAsia="Calibri"/>
          <w:b/>
          <w:bCs/>
          <w:lang w:eastAsia="en-US"/>
        </w:rPr>
        <w:t>Po zakończeniu realizacji zadania (wraz z odbiorem końcowym):</w:t>
      </w:r>
    </w:p>
    <w:p w14:paraId="31207932" w14:textId="28A72166" w:rsidR="00A55441" w:rsidRPr="006B5123" w:rsidRDefault="006135C2">
      <w:pPr>
        <w:pStyle w:val="Akapitzlist"/>
        <w:numPr>
          <w:ilvl w:val="2"/>
          <w:numId w:val="77"/>
        </w:numPr>
        <w:ind w:left="993" w:hanging="294"/>
        <w:jc w:val="both"/>
        <w:rPr>
          <w:rFonts w:eastAsia="Calibri"/>
          <w:lang w:eastAsia="en-US"/>
        </w:rPr>
      </w:pPr>
      <w:r w:rsidRPr="006B5123">
        <w:rPr>
          <w:rFonts w:eastAsia="Calibri"/>
          <w:lang w:eastAsia="en-US"/>
        </w:rPr>
        <w:t>deklaracje zgodności, aprobaty techniczne, świadectwa jakości, atesty użytych materiałów i urządzeń, świadectwo legalizacji</w:t>
      </w:r>
      <w:r w:rsidR="00CF4701">
        <w:rPr>
          <w:rFonts w:eastAsia="Calibri"/>
          <w:lang w:eastAsia="en-US"/>
        </w:rPr>
        <w:t xml:space="preserve"> wagi, świadectwo gwarancyjne</w:t>
      </w:r>
    </w:p>
    <w:p w14:paraId="7DA4FD85" w14:textId="76BB9442" w:rsidR="00A55441" w:rsidRPr="006B5123" w:rsidRDefault="006135C2">
      <w:pPr>
        <w:pStyle w:val="Akapitzlist"/>
        <w:numPr>
          <w:ilvl w:val="2"/>
          <w:numId w:val="77"/>
        </w:numPr>
        <w:ind w:left="993" w:hanging="294"/>
        <w:jc w:val="both"/>
        <w:rPr>
          <w:rFonts w:eastAsia="Calibri"/>
          <w:lang w:eastAsia="en-US"/>
        </w:rPr>
      </w:pPr>
      <w:r w:rsidRPr="006B5123">
        <w:rPr>
          <w:rFonts w:eastAsia="Calibri"/>
          <w:lang w:eastAsia="en-US"/>
        </w:rPr>
        <w:t>dokumentacja powykonawcza</w:t>
      </w:r>
    </w:p>
    <w:p w14:paraId="1685376F" w14:textId="153394C6" w:rsidR="006135C2" w:rsidRPr="006B5123" w:rsidRDefault="006135C2">
      <w:pPr>
        <w:pStyle w:val="Akapitzlist"/>
        <w:numPr>
          <w:ilvl w:val="2"/>
          <w:numId w:val="77"/>
        </w:numPr>
        <w:ind w:left="993" w:hanging="294"/>
        <w:jc w:val="both"/>
        <w:rPr>
          <w:rFonts w:eastAsia="Calibri"/>
          <w:lang w:eastAsia="en-US"/>
        </w:rPr>
      </w:pPr>
      <w:r w:rsidRPr="006B5123">
        <w:rPr>
          <w:rFonts w:eastAsia="Calibri"/>
          <w:lang w:eastAsia="en-US"/>
        </w:rPr>
        <w:t>protokół odbioru końcowego robót</w:t>
      </w:r>
    </w:p>
    <w:p w14:paraId="763F5996" w14:textId="77777777" w:rsidR="00A55441" w:rsidRPr="00DB7023" w:rsidRDefault="00A55441" w:rsidP="009E1EB9">
      <w:pPr>
        <w:pStyle w:val="Akapitzlist"/>
        <w:ind w:left="2520"/>
        <w:jc w:val="both"/>
        <w:rPr>
          <w:b/>
          <w:bCs/>
          <w:sz w:val="18"/>
          <w:szCs w:val="18"/>
        </w:rPr>
      </w:pPr>
    </w:p>
    <w:p w14:paraId="7047D91F" w14:textId="18123587" w:rsidR="00BE2645" w:rsidRDefault="00BE2645">
      <w:pPr>
        <w:pStyle w:val="Akapitzlist"/>
        <w:numPr>
          <w:ilvl w:val="0"/>
          <w:numId w:val="32"/>
        </w:numPr>
        <w:spacing w:line="312" w:lineRule="auto"/>
        <w:ind w:left="284" w:hanging="284"/>
        <w:jc w:val="both"/>
        <w:rPr>
          <w:b/>
          <w:bCs/>
        </w:rPr>
      </w:pPr>
      <w:r w:rsidRPr="00A96B0E">
        <w:rPr>
          <w:b/>
          <w:bCs/>
        </w:rPr>
        <w:t>Opis sposobu zamawiania i rozliczania usłu</w:t>
      </w:r>
      <w:bookmarkEnd w:id="100"/>
      <w:r w:rsidR="000D7BDE">
        <w:rPr>
          <w:b/>
          <w:bCs/>
        </w:rPr>
        <w:t>g</w:t>
      </w:r>
      <w:r w:rsidR="00112408">
        <w:rPr>
          <w:b/>
          <w:bCs/>
        </w:rPr>
        <w:t>:</w:t>
      </w:r>
    </w:p>
    <w:p w14:paraId="0C6B08A6" w14:textId="7DB9A82E" w:rsidR="00FF6883" w:rsidRPr="00FF6883" w:rsidRDefault="00FF6883">
      <w:pPr>
        <w:pStyle w:val="Akapitzlist"/>
        <w:numPr>
          <w:ilvl w:val="0"/>
          <w:numId w:val="74"/>
        </w:numPr>
        <w:ind w:left="567" w:hanging="283"/>
        <w:jc w:val="both"/>
        <w:rPr>
          <w:rFonts w:eastAsia="Calibri"/>
          <w:bCs/>
          <w:iCs/>
          <w:lang w:eastAsia="en-US"/>
        </w:rPr>
      </w:pPr>
      <w:bookmarkStart w:id="101" w:name="_Hlk106045236"/>
      <w:r w:rsidRPr="00FF6883">
        <w:rPr>
          <w:rFonts w:eastAsia="Calibri"/>
          <w:bCs/>
          <w:iCs/>
          <w:lang w:eastAsia="en-US"/>
        </w:rPr>
        <w:t>Realizacja robót nastąpi na podstawie zawartej umowy.</w:t>
      </w:r>
    </w:p>
    <w:p w14:paraId="013781C7" w14:textId="77777777" w:rsidR="00FF6883" w:rsidRPr="00FF6883" w:rsidRDefault="00FF6883">
      <w:pPr>
        <w:widowControl w:val="0"/>
        <w:numPr>
          <w:ilvl w:val="0"/>
          <w:numId w:val="74"/>
        </w:numPr>
        <w:adjustRightInd w:val="0"/>
        <w:ind w:left="567" w:hanging="283"/>
        <w:contextualSpacing/>
        <w:jc w:val="both"/>
        <w:textAlignment w:val="baseline"/>
        <w:rPr>
          <w:rFonts w:eastAsia="Calibri"/>
          <w:bCs/>
          <w:iCs/>
          <w:sz w:val="24"/>
          <w:szCs w:val="24"/>
          <w:lang w:eastAsia="en-US"/>
        </w:rPr>
      </w:pPr>
      <w:r w:rsidRPr="00FF6883">
        <w:rPr>
          <w:rFonts w:eastAsia="Calibri"/>
          <w:sz w:val="24"/>
          <w:szCs w:val="24"/>
          <w:lang w:eastAsia="en-US"/>
        </w:rPr>
        <w:t>Wartość robót ryczałtowa, rozliczenie na podstawie protokołu końcowego odbioru robót.</w:t>
      </w:r>
    </w:p>
    <w:p w14:paraId="497A6EFB" w14:textId="77777777" w:rsidR="00FF6883" w:rsidRPr="00FF6883" w:rsidRDefault="00FF6883">
      <w:pPr>
        <w:widowControl w:val="0"/>
        <w:numPr>
          <w:ilvl w:val="0"/>
          <w:numId w:val="74"/>
        </w:numPr>
        <w:adjustRightInd w:val="0"/>
        <w:ind w:left="567" w:hanging="283"/>
        <w:contextualSpacing/>
        <w:jc w:val="both"/>
        <w:textAlignment w:val="baseline"/>
        <w:rPr>
          <w:rFonts w:eastAsia="Calibri"/>
          <w:bCs/>
          <w:iCs/>
          <w:sz w:val="24"/>
          <w:szCs w:val="24"/>
          <w:lang w:eastAsia="en-US"/>
        </w:rPr>
      </w:pPr>
      <w:r w:rsidRPr="00FF6883">
        <w:rPr>
          <w:rFonts w:eastAsia="Calibri"/>
          <w:bCs/>
          <w:iCs/>
          <w:sz w:val="24"/>
          <w:szCs w:val="24"/>
          <w:lang w:eastAsia="en-US"/>
        </w:rPr>
        <w:t>Odbioru dokonają upoważnieni przedstawiciele Zamawiającego i Wykonawcy.</w:t>
      </w:r>
    </w:p>
    <w:bookmarkEnd w:id="99"/>
    <w:bookmarkEnd w:id="101"/>
    <w:p w14:paraId="047DFC61" w14:textId="77777777" w:rsidR="00BE2645" w:rsidRPr="00A96B0E" w:rsidRDefault="00BE2645" w:rsidP="0052633E">
      <w:pPr>
        <w:jc w:val="both"/>
        <w:rPr>
          <w:b/>
          <w:bCs/>
        </w:rPr>
      </w:pPr>
    </w:p>
    <w:p w14:paraId="1F83027F" w14:textId="5C1CF20B" w:rsidR="00602FAA" w:rsidRDefault="00602FAA">
      <w:pPr>
        <w:pStyle w:val="Akapitzlist"/>
        <w:numPr>
          <w:ilvl w:val="0"/>
          <w:numId w:val="32"/>
        </w:numPr>
        <w:ind w:left="284" w:hanging="284"/>
        <w:jc w:val="both"/>
        <w:rPr>
          <w:b/>
          <w:bCs/>
        </w:rPr>
      </w:pPr>
      <w:bookmarkStart w:id="102" w:name="_Toc67292103"/>
      <w:bookmarkStart w:id="103" w:name="_Hlk67824256"/>
      <w:r w:rsidRPr="00A96B0E">
        <w:rPr>
          <w:b/>
          <w:bCs/>
        </w:rPr>
        <w:t xml:space="preserve">Obowiązki </w:t>
      </w:r>
      <w:r w:rsidR="00DB4D9E">
        <w:rPr>
          <w:b/>
          <w:bCs/>
        </w:rPr>
        <w:t>Wykonawcy</w:t>
      </w:r>
      <w:bookmarkEnd w:id="102"/>
      <w:r w:rsidR="00112408">
        <w:rPr>
          <w:b/>
          <w:bCs/>
        </w:rPr>
        <w:t>:</w:t>
      </w:r>
    </w:p>
    <w:p w14:paraId="49A77042" w14:textId="3A324333" w:rsidR="00FF6883" w:rsidRPr="00FF6883" w:rsidRDefault="00FF6883">
      <w:pPr>
        <w:pStyle w:val="Akapitzlist"/>
        <w:numPr>
          <w:ilvl w:val="6"/>
          <w:numId w:val="75"/>
        </w:numPr>
        <w:ind w:left="567" w:hanging="283"/>
        <w:jc w:val="both"/>
      </w:pPr>
      <w:r w:rsidRPr="00FF6883">
        <w:t>Roboty należy wykonywać zgodnie z zapisami umowy, sztuką budowlaną, obowiązującymi przepisami, z zastosowaniem norm obowiązujących w danej dziedzinie, przy uwzględnieniu aktualnej wiedzy i techniki.</w:t>
      </w:r>
    </w:p>
    <w:p w14:paraId="378A6067" w14:textId="00559CC1" w:rsidR="00FF6883" w:rsidRPr="00FF6883" w:rsidRDefault="00FF6883">
      <w:pPr>
        <w:pStyle w:val="Akapitzlist"/>
        <w:numPr>
          <w:ilvl w:val="6"/>
          <w:numId w:val="75"/>
        </w:numPr>
        <w:ind w:left="567" w:hanging="283"/>
        <w:jc w:val="both"/>
      </w:pPr>
      <w:r w:rsidRPr="00FF6883">
        <w:t xml:space="preserve">Wykonawca winien dokumentować roboty zanikające lub ulegające zakryciu. Dokumentowanie to powinno polegać na sporządzeniu notatki służbowej oraz dokumentacji fotograficznej. </w:t>
      </w:r>
    </w:p>
    <w:p w14:paraId="52A133BF" w14:textId="6B139BF7" w:rsidR="00FF6883" w:rsidRPr="00FF6883" w:rsidRDefault="00FF6883">
      <w:pPr>
        <w:pStyle w:val="Akapitzlist"/>
        <w:numPr>
          <w:ilvl w:val="6"/>
          <w:numId w:val="75"/>
        </w:numPr>
        <w:ind w:left="567" w:hanging="283"/>
        <w:jc w:val="both"/>
      </w:pPr>
      <w:r w:rsidRPr="00FF6883">
        <w:t>Na Wykonawcy spoczywa obowiązek oznaczenia i zabezpieczenia rejonu robót oraz zorganizowania i utrzymania placu budowy w stanie wolnym od przeszkód komunikacyjnych, w sposób zapewniający dostęp do obiektu, w którym prowadzone są roboty oraz do nieruchomości sąsiednich.</w:t>
      </w:r>
    </w:p>
    <w:p w14:paraId="5C795DCC" w14:textId="77777777" w:rsidR="009E1EB9" w:rsidRDefault="00FF6883">
      <w:pPr>
        <w:pStyle w:val="Akapitzlist"/>
        <w:numPr>
          <w:ilvl w:val="6"/>
          <w:numId w:val="75"/>
        </w:numPr>
        <w:ind w:left="567" w:hanging="283"/>
        <w:jc w:val="both"/>
      </w:pPr>
      <w:r w:rsidRPr="00FF6883">
        <w:t xml:space="preserve">Ubezpieczenie przez Wykonawcę swoich pracowników od następstw nieszczęśliwych wypadków, które mogą powstać w czasie wykonywania robót objętych zamówieniem wykonawczym. Wykonawca odpowiada w pełnym zakresie za szkody niezawinione przez Zamawiającego, powstałe w wyniku wypadku przy pracy, w drodze do i z pracy lub wskutek zaistnienia schorzeń </w:t>
      </w:r>
      <w:proofErr w:type="gramStart"/>
      <w:r w:rsidRPr="00FF6883">
        <w:t>związanych  z</w:t>
      </w:r>
      <w:proofErr w:type="gramEnd"/>
      <w:r w:rsidRPr="00FF6883">
        <w:t xml:space="preserve"> warunkami pracy. Za szkody nie pokryte ubezpieczeniem odpowiada Wykonawca.</w:t>
      </w:r>
    </w:p>
    <w:p w14:paraId="124049DC" w14:textId="77777777" w:rsidR="009E1EB9" w:rsidRDefault="00FF6883">
      <w:pPr>
        <w:pStyle w:val="Akapitzlist"/>
        <w:numPr>
          <w:ilvl w:val="6"/>
          <w:numId w:val="75"/>
        </w:numPr>
        <w:ind w:left="567" w:hanging="283"/>
        <w:jc w:val="both"/>
      </w:pPr>
      <w:r w:rsidRPr="00FF6883">
        <w:t xml:space="preserve">Stosowane do wykonania robót materiały winny odpowiadać wymogom wyrobów dopuszczonych do obrotu i stosowania w budownictwie. </w:t>
      </w:r>
    </w:p>
    <w:p w14:paraId="578E5BEF" w14:textId="77777777" w:rsidR="009E1EB9" w:rsidRDefault="00FF6883">
      <w:pPr>
        <w:pStyle w:val="Akapitzlist"/>
        <w:numPr>
          <w:ilvl w:val="6"/>
          <w:numId w:val="75"/>
        </w:numPr>
        <w:ind w:left="567" w:hanging="283"/>
        <w:jc w:val="both"/>
      </w:pPr>
      <w:r w:rsidRPr="00FF6883">
        <w:t xml:space="preserve">Stosowane do wykonania przedmiotu zamówienia materiały muszą posiadać stosowne certyfikaty, aprobaty techniczne, świadectwa jakości, świadectwa dopuszczenia, karty </w:t>
      </w:r>
      <w:proofErr w:type="gramStart"/>
      <w:r w:rsidRPr="00FF6883">
        <w:lastRenderedPageBreak/>
        <w:t>gwarancyjne,  które</w:t>
      </w:r>
      <w:proofErr w:type="gramEnd"/>
      <w:r w:rsidRPr="00FF6883">
        <w:t xml:space="preserve"> na żądanie Zamawiającego będą dołączane do protokołów odbioru robót, oraz winny odpowiadać wymogom wyrobów dopuszczonych do obrotu i stosowania w budownictwie.</w:t>
      </w:r>
    </w:p>
    <w:p w14:paraId="2164046C" w14:textId="77777777" w:rsidR="009E1EB9" w:rsidRPr="009E1EB9" w:rsidRDefault="00FF6883">
      <w:pPr>
        <w:pStyle w:val="Akapitzlist"/>
        <w:numPr>
          <w:ilvl w:val="6"/>
          <w:numId w:val="75"/>
        </w:numPr>
        <w:ind w:left="567" w:hanging="283"/>
        <w:jc w:val="both"/>
      </w:pPr>
      <w:r w:rsidRPr="00FF6883">
        <w:t>Sprzęt i materiały niezbędne do wykonania zamówienia wykonawczego wraz z ich transportem na plac budowy zapewnia na własny koszt Wykonawca.</w:t>
      </w:r>
      <w:r w:rsidR="009E1EB9" w:rsidRPr="009E1EB9">
        <w:rPr>
          <w:color w:val="00B050"/>
        </w:rPr>
        <w:t xml:space="preserve"> </w:t>
      </w:r>
    </w:p>
    <w:p w14:paraId="3B585D6B" w14:textId="0FEFD585" w:rsidR="009E1EB9" w:rsidRPr="009E1EB9" w:rsidRDefault="009E1EB9">
      <w:pPr>
        <w:pStyle w:val="Akapitzlist"/>
        <w:numPr>
          <w:ilvl w:val="6"/>
          <w:numId w:val="75"/>
        </w:numPr>
        <w:ind w:left="567" w:hanging="283"/>
        <w:jc w:val="both"/>
      </w:pPr>
      <w:r w:rsidRPr="009E1EB9">
        <w:t>Wykonawca powinien posiadać ciężary wzorcowe o parametrach umożliwiających maksymalne obciążenie wagi tj. 60 t. w celu doprowadzenia wagi do obrotu handlowego (kalibracja i legalizacja) zgodnie z wymaganiami aktów prawnych obowiązujących w</w:t>
      </w:r>
      <w:r w:rsidR="00D512AE">
        <w:t> </w:t>
      </w:r>
      <w:r w:rsidRPr="009E1EB9">
        <w:t>danym zakresie.</w:t>
      </w:r>
    </w:p>
    <w:p w14:paraId="67372F9E" w14:textId="77777777" w:rsidR="009E1EB9" w:rsidRDefault="00FF6883">
      <w:pPr>
        <w:pStyle w:val="Akapitzlist"/>
        <w:numPr>
          <w:ilvl w:val="6"/>
          <w:numId w:val="75"/>
        </w:numPr>
        <w:ind w:left="567" w:hanging="283"/>
        <w:jc w:val="both"/>
      </w:pPr>
      <w:r w:rsidRPr="00FF6883">
        <w:t>Wykonawca ponosi pełną odpowiedzialność za wszelkie skutki nieprzestrzegania przepisów lub naruszenia stanu środowiska.</w:t>
      </w:r>
    </w:p>
    <w:p w14:paraId="69421F4D" w14:textId="77777777" w:rsidR="009E1EB9" w:rsidRDefault="00FF6883">
      <w:pPr>
        <w:pStyle w:val="Akapitzlist"/>
        <w:numPr>
          <w:ilvl w:val="6"/>
          <w:numId w:val="75"/>
        </w:numPr>
        <w:ind w:left="567" w:hanging="424"/>
        <w:jc w:val="both"/>
      </w:pPr>
      <w:r w:rsidRPr="00FF6883">
        <w:t>Na Wykonawcy spoczywa obowiązek zabezpieczenia mienia i organizacja placu budowy oraz likwidacja zaplecza po zakończeniu robót. Koszty z tym związane powinny być uwzględnione w cenie ofertowej. Wykonawca przejmuje odpowiedzialność za plac budowy z chwilą podpisania protokołu przekazania placu.</w:t>
      </w:r>
    </w:p>
    <w:p w14:paraId="3AEAC31C" w14:textId="77777777" w:rsidR="009E1EB9" w:rsidRDefault="00FF6883">
      <w:pPr>
        <w:pStyle w:val="Akapitzlist"/>
        <w:numPr>
          <w:ilvl w:val="6"/>
          <w:numId w:val="75"/>
        </w:numPr>
        <w:ind w:left="567" w:hanging="424"/>
        <w:jc w:val="both"/>
      </w:pPr>
      <w:r w:rsidRPr="00FF6883">
        <w:t>W trakcie prowadzonych robót budowlanych Wykonawca musi zapewnić bezpieczne użytkowanie remontowanych obiektów, w tym dojście i dojazd do tych obiektów oraz dążyć do ograniczenia uciążliwości powodowanych prowadzonymi robotami</w:t>
      </w:r>
      <w:r w:rsidR="009E1EB9">
        <w:t xml:space="preserve">. </w:t>
      </w:r>
    </w:p>
    <w:p w14:paraId="466F6302" w14:textId="77777777" w:rsidR="009E1EB9" w:rsidRDefault="00FF6883">
      <w:pPr>
        <w:pStyle w:val="Akapitzlist"/>
        <w:numPr>
          <w:ilvl w:val="6"/>
          <w:numId w:val="75"/>
        </w:numPr>
        <w:ind w:left="567" w:hanging="424"/>
        <w:jc w:val="both"/>
      </w:pPr>
      <w:r w:rsidRPr="00FF6883">
        <w:t>Nadzór nad prowadzonymi robotami będzie pełnił inspektor nadzoru wyznaczony przez Zamawiającego.</w:t>
      </w:r>
    </w:p>
    <w:p w14:paraId="171A991A" w14:textId="77777777" w:rsidR="009E1EB9" w:rsidRDefault="00FF6883">
      <w:pPr>
        <w:pStyle w:val="Akapitzlist"/>
        <w:numPr>
          <w:ilvl w:val="6"/>
          <w:numId w:val="75"/>
        </w:numPr>
        <w:ind w:left="567" w:hanging="424"/>
        <w:jc w:val="both"/>
      </w:pPr>
      <w:r w:rsidRPr="00FF6883">
        <w:t xml:space="preserve">Prowadzenie robót pod kierownictwem i nadzorem osób posiadających wymagane </w:t>
      </w:r>
      <w:proofErr w:type="gramStart"/>
      <w:r w:rsidRPr="00FF6883">
        <w:t>prawem  kwalifikacje</w:t>
      </w:r>
      <w:proofErr w:type="gramEnd"/>
      <w:r w:rsidRPr="00FF6883">
        <w:t xml:space="preserve"> i uprawnienia.</w:t>
      </w:r>
    </w:p>
    <w:p w14:paraId="42C98F3A" w14:textId="77777777" w:rsidR="009E1EB9" w:rsidRDefault="009E1EB9">
      <w:pPr>
        <w:pStyle w:val="Akapitzlist"/>
        <w:numPr>
          <w:ilvl w:val="6"/>
          <w:numId w:val="75"/>
        </w:numPr>
        <w:ind w:left="567" w:hanging="424"/>
        <w:jc w:val="both"/>
      </w:pPr>
      <w:r>
        <w:t>Z</w:t>
      </w:r>
      <w:r w:rsidR="00FF6883" w:rsidRPr="00FF6883">
        <w:t>abezpieczenie na własny koszt dotychczas wykonanych prac w przypadku odstąpienia od umowy lub wstrzymania prac budowlanych.</w:t>
      </w:r>
    </w:p>
    <w:p w14:paraId="72CF70C4" w14:textId="77777777" w:rsidR="009E1EB9" w:rsidRDefault="00FF6883">
      <w:pPr>
        <w:pStyle w:val="Akapitzlist"/>
        <w:numPr>
          <w:ilvl w:val="6"/>
          <w:numId w:val="75"/>
        </w:numPr>
        <w:ind w:left="567" w:hanging="424"/>
        <w:jc w:val="both"/>
      </w:pPr>
      <w:r w:rsidRPr="00FF6883">
        <w:t xml:space="preserve">Jeżeli charakter robót budowlanych będzie wymagał ustanowienia kierownika budowy, to obowiązek ten spoczywać będzie na Wykonawcy. </w:t>
      </w:r>
    </w:p>
    <w:p w14:paraId="7B7DD122" w14:textId="5B9B606F" w:rsidR="00FF6883" w:rsidRPr="009E1EB9" w:rsidRDefault="00FF6883">
      <w:pPr>
        <w:pStyle w:val="Akapitzlist"/>
        <w:numPr>
          <w:ilvl w:val="6"/>
          <w:numId w:val="75"/>
        </w:numPr>
        <w:ind w:left="567" w:hanging="424"/>
        <w:jc w:val="both"/>
      </w:pPr>
      <w:r w:rsidRPr="00FF6883">
        <w:t>Odbiory robót będą się odbywały komisyjnie, z udziałem upoważnionych przedstawicieli Wykonawcy, Zamawiającego i właściciela obiektu</w:t>
      </w:r>
      <w:r>
        <w:t>.</w:t>
      </w:r>
    </w:p>
    <w:bookmarkEnd w:id="103"/>
    <w:p w14:paraId="5D60156A" w14:textId="77777777" w:rsidR="00BE2645" w:rsidRPr="00DB7023" w:rsidRDefault="00BE2645" w:rsidP="0052633E">
      <w:pPr>
        <w:jc w:val="both"/>
        <w:rPr>
          <w:b/>
          <w:bCs/>
          <w:sz w:val="18"/>
          <w:szCs w:val="18"/>
        </w:rPr>
      </w:pPr>
    </w:p>
    <w:p w14:paraId="7503370D" w14:textId="5D7E85A2" w:rsidR="00BE2645" w:rsidRPr="00A96B0E" w:rsidRDefault="00602FAA">
      <w:pPr>
        <w:pStyle w:val="Akapitzlist"/>
        <w:numPr>
          <w:ilvl w:val="0"/>
          <w:numId w:val="32"/>
        </w:numPr>
        <w:ind w:left="284" w:hanging="284"/>
        <w:jc w:val="both"/>
        <w:rPr>
          <w:b/>
          <w:bCs/>
        </w:rPr>
      </w:pPr>
      <w:bookmarkStart w:id="104" w:name="_Toc67292104"/>
      <w:bookmarkStart w:id="105" w:name="_Hlk67824277"/>
      <w:r w:rsidRPr="00A96B0E">
        <w:rPr>
          <w:b/>
          <w:bCs/>
        </w:rPr>
        <w:t>Obowiązki Zamawiającego</w:t>
      </w:r>
      <w:bookmarkEnd w:id="104"/>
      <w:r w:rsidR="00112408">
        <w:rPr>
          <w:b/>
          <w:bCs/>
        </w:rPr>
        <w:t>:</w:t>
      </w:r>
      <w:r w:rsidRPr="00A96B0E">
        <w:rPr>
          <w:b/>
          <w:bCs/>
        </w:rPr>
        <w:t xml:space="preserve"> </w:t>
      </w:r>
    </w:p>
    <w:p w14:paraId="11F23169" w14:textId="12C1C9E6" w:rsidR="00FF6883" w:rsidRDefault="0052633E">
      <w:pPr>
        <w:pStyle w:val="Akapitzlist"/>
        <w:numPr>
          <w:ilvl w:val="6"/>
          <w:numId w:val="80"/>
        </w:numPr>
        <w:ind w:left="567" w:hanging="283"/>
        <w:jc w:val="both"/>
      </w:pPr>
      <w:r>
        <w:t>P</w:t>
      </w:r>
      <w:r w:rsidR="00FF6883" w:rsidRPr="00FF6883">
        <w:t>rotokolarne przeka</w:t>
      </w:r>
      <w:r>
        <w:t>zani</w:t>
      </w:r>
      <w:r w:rsidR="00FF6883" w:rsidRPr="00FF6883">
        <w:t xml:space="preserve">e </w:t>
      </w:r>
      <w:proofErr w:type="gramStart"/>
      <w:r w:rsidR="00FF6883" w:rsidRPr="00FF6883">
        <w:t>front</w:t>
      </w:r>
      <w:r>
        <w:t>u</w:t>
      </w:r>
      <w:r w:rsidR="00FF6883" w:rsidRPr="00FF6883">
        <w:t xml:space="preserve">  robót</w:t>
      </w:r>
      <w:proofErr w:type="gramEnd"/>
      <w:r w:rsidR="00FF6883" w:rsidRPr="00FF6883">
        <w:t xml:space="preserve"> Wykonawcy,</w:t>
      </w:r>
    </w:p>
    <w:p w14:paraId="5F784FC9" w14:textId="77777777" w:rsidR="0052633E" w:rsidRDefault="0052633E">
      <w:pPr>
        <w:pStyle w:val="Akapitzlist"/>
        <w:numPr>
          <w:ilvl w:val="6"/>
          <w:numId w:val="80"/>
        </w:numPr>
        <w:ind w:left="567" w:hanging="283"/>
        <w:jc w:val="both"/>
      </w:pPr>
      <w:r w:rsidRPr="0052633E">
        <w:t>Przekazanie Wykonawcy wszelkich niezbędnych informacji w celu prawidłowego wykonania dokumentacji (wskaże miejsca wykonywania przedmiotu umowy i udostępni wszelkie materiały do celów realizacji umowy) – osoby do kontaktu:</w:t>
      </w:r>
      <w:r>
        <w:t xml:space="preserve"> </w:t>
      </w:r>
    </w:p>
    <w:p w14:paraId="38EB6182" w14:textId="30E596C3" w:rsidR="0052633E" w:rsidRPr="00CF4701" w:rsidRDefault="0052633E" w:rsidP="002A3C35">
      <w:pPr>
        <w:pStyle w:val="Akapitzlist"/>
        <w:ind w:left="567"/>
        <w:jc w:val="both"/>
      </w:pPr>
      <w:r w:rsidRPr="00CF4701">
        <w:t xml:space="preserve">Justyna </w:t>
      </w:r>
      <w:proofErr w:type="gramStart"/>
      <w:r w:rsidRPr="00CF4701">
        <w:t>Bęben,</w:t>
      </w:r>
      <w:proofErr w:type="gramEnd"/>
      <w:r w:rsidRPr="00CF4701">
        <w:t xml:space="preserve"> (32) </w:t>
      </w:r>
      <w:r w:rsidR="00CF4701" w:rsidRPr="00CF4701">
        <w:t>7177332, e-mail: j.beben@pgg.pl.</w:t>
      </w:r>
    </w:p>
    <w:p w14:paraId="22BED3A9" w14:textId="6BB077BF" w:rsidR="0052633E" w:rsidRDefault="009E1EB9">
      <w:pPr>
        <w:pStyle w:val="Akapitzlist"/>
        <w:numPr>
          <w:ilvl w:val="6"/>
          <w:numId w:val="80"/>
        </w:numPr>
        <w:ind w:left="567" w:hanging="283"/>
        <w:jc w:val="both"/>
      </w:pPr>
      <w:r>
        <w:t>P</w:t>
      </w:r>
      <w:r w:rsidR="00FF6883" w:rsidRPr="00FF6883">
        <w:t>rzeprowadzi szkolenie pracowników Wykonawcy w zakresie dotyczącym znajomości zakładu górniczego a w szczególności rejonu prowadzenia prac,</w:t>
      </w:r>
    </w:p>
    <w:p w14:paraId="654717A2" w14:textId="7CBABBAD" w:rsidR="00A96B0E" w:rsidRPr="00FF6883" w:rsidRDefault="0052633E">
      <w:pPr>
        <w:pStyle w:val="Akapitzlist"/>
        <w:numPr>
          <w:ilvl w:val="6"/>
          <w:numId w:val="80"/>
        </w:numPr>
        <w:ind w:left="567" w:hanging="283"/>
        <w:jc w:val="both"/>
      </w:pPr>
      <w:r w:rsidRPr="0052633E">
        <w:rPr>
          <w:sz w:val="22"/>
          <w:szCs w:val="22"/>
        </w:rPr>
        <w:t>Udział w odbiorze oraz protokolarne potwierdzenie zakończenia realizacji przedmiotu zamówienia.</w:t>
      </w:r>
    </w:p>
    <w:p w14:paraId="36CDB4C4" w14:textId="77777777" w:rsidR="00FF6883" w:rsidRPr="00A96B0E" w:rsidRDefault="00FF6883" w:rsidP="0052633E">
      <w:pPr>
        <w:pStyle w:val="Akapitzlist"/>
        <w:jc w:val="both"/>
        <w:rPr>
          <w:b/>
          <w:bCs/>
        </w:rPr>
      </w:pPr>
    </w:p>
    <w:p w14:paraId="4C9277C1" w14:textId="45F15115" w:rsidR="00360DA8" w:rsidRPr="0052633E" w:rsidRDefault="00360DA8">
      <w:pPr>
        <w:pStyle w:val="Akapitzlist"/>
        <w:numPr>
          <w:ilvl w:val="0"/>
          <w:numId w:val="32"/>
        </w:numPr>
        <w:ind w:left="284" w:hanging="284"/>
        <w:jc w:val="both"/>
        <w:rPr>
          <w:b/>
          <w:bCs/>
        </w:rPr>
      </w:pPr>
      <w:r w:rsidRPr="00A96B0E">
        <w:rPr>
          <w:b/>
          <w:bCs/>
        </w:rPr>
        <w:t>Gwarancja i postępowanie reklamacyjne</w:t>
      </w:r>
      <w:r w:rsidR="00112408">
        <w:rPr>
          <w:b/>
          <w:bCs/>
        </w:rPr>
        <w:t>:</w:t>
      </w:r>
      <w:r w:rsidRPr="00A96B0E">
        <w:rPr>
          <w:b/>
          <w:bCs/>
        </w:rPr>
        <w:t xml:space="preserve"> </w:t>
      </w:r>
      <w:r w:rsidR="0052633E" w:rsidRPr="0052633E">
        <w:t>określona w Załączniku nr 5 do SWZ – Istotne postanowienia umowy w §6.</w:t>
      </w:r>
    </w:p>
    <w:p w14:paraId="2D223755" w14:textId="77777777" w:rsidR="0052633E" w:rsidRPr="00DB7023" w:rsidRDefault="0052633E" w:rsidP="0052633E">
      <w:pPr>
        <w:pStyle w:val="Akapitzlist"/>
        <w:ind w:left="284"/>
        <w:jc w:val="both"/>
        <w:rPr>
          <w:b/>
          <w:bCs/>
          <w:sz w:val="18"/>
          <w:szCs w:val="18"/>
        </w:rPr>
      </w:pPr>
    </w:p>
    <w:p w14:paraId="21B31972" w14:textId="581267C0" w:rsidR="007F63D9" w:rsidRPr="009E1EB9" w:rsidRDefault="007F63D9">
      <w:pPr>
        <w:pStyle w:val="Akapitzlist"/>
        <w:numPr>
          <w:ilvl w:val="0"/>
          <w:numId w:val="32"/>
        </w:numPr>
        <w:ind w:left="284" w:hanging="284"/>
        <w:jc w:val="both"/>
        <w:rPr>
          <w:b/>
          <w:bCs/>
        </w:rPr>
      </w:pPr>
      <w:bookmarkStart w:id="106" w:name="_Toc67292096"/>
      <w:bookmarkStart w:id="107" w:name="_Toc67292095"/>
      <w:bookmarkStart w:id="108" w:name="_Hlk67824301"/>
      <w:bookmarkEnd w:id="105"/>
      <w:r w:rsidRPr="00A96B0E">
        <w:rPr>
          <w:b/>
          <w:bCs/>
        </w:rPr>
        <w:t>Forma zatrudnienia osób realizujących zamówienie</w:t>
      </w:r>
      <w:bookmarkEnd w:id="106"/>
      <w:r w:rsidR="00112408">
        <w:rPr>
          <w:b/>
          <w:bCs/>
        </w:rPr>
        <w:t>:</w:t>
      </w:r>
      <w:r w:rsidR="0052633E">
        <w:rPr>
          <w:b/>
          <w:bCs/>
        </w:rPr>
        <w:t xml:space="preserve"> </w:t>
      </w:r>
      <w:r w:rsidR="00A55441" w:rsidRPr="00A55441">
        <w:t>Określona w Załączniku nr 5 do SWZ – Istotne postanowienia umowy w §9</w:t>
      </w:r>
    </w:p>
    <w:p w14:paraId="60B12034" w14:textId="77777777" w:rsidR="009E1EB9" w:rsidRPr="00DB7023" w:rsidRDefault="009E1EB9" w:rsidP="009E1EB9">
      <w:pPr>
        <w:pStyle w:val="Akapitzlist"/>
        <w:ind w:left="284"/>
        <w:jc w:val="both"/>
        <w:rPr>
          <w:b/>
          <w:bCs/>
          <w:sz w:val="18"/>
          <w:szCs w:val="18"/>
        </w:rPr>
      </w:pPr>
    </w:p>
    <w:p w14:paraId="219434BB" w14:textId="5D3C545D" w:rsidR="001B50F3" w:rsidRPr="001B50F3" w:rsidRDefault="001F655F">
      <w:pPr>
        <w:pStyle w:val="Akapitzlist"/>
        <w:numPr>
          <w:ilvl w:val="0"/>
          <w:numId w:val="32"/>
        </w:numPr>
        <w:ind w:left="284" w:hanging="284"/>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7"/>
      <w:r w:rsidR="00112408">
        <w:rPr>
          <w:b/>
          <w:bCs/>
        </w:rPr>
        <w:t>:</w:t>
      </w:r>
      <w:r w:rsidRPr="00A96B0E">
        <w:rPr>
          <w:b/>
          <w:bCs/>
        </w:rPr>
        <w:t xml:space="preserve"> </w:t>
      </w:r>
    </w:p>
    <w:p w14:paraId="1957E8B9" w14:textId="1CB5BD07" w:rsidR="001B50F3" w:rsidRPr="00254746" w:rsidRDefault="001B50F3">
      <w:pPr>
        <w:pStyle w:val="Akapitzlist"/>
        <w:numPr>
          <w:ilvl w:val="0"/>
          <w:numId w:val="34"/>
        </w:numPr>
        <w:ind w:left="567" w:hanging="283"/>
        <w:jc w:val="both"/>
        <w:rPr>
          <w:b/>
          <w:bCs/>
          <w:sz w:val="22"/>
          <w:szCs w:val="22"/>
        </w:rPr>
      </w:pPr>
      <w:bookmarkStart w:id="109" w:name="_Hlk82764309"/>
      <w:r w:rsidRPr="00D056E1">
        <w:rPr>
          <w:bCs/>
          <w:sz w:val="22"/>
        </w:rPr>
        <w:t xml:space="preserve">Realizacja przedmiotowego </w:t>
      </w:r>
      <w:r w:rsidRPr="002768F5">
        <w:rPr>
          <w:bCs/>
          <w:sz w:val="22"/>
        </w:rPr>
        <w:t xml:space="preserve">zamówienia </w:t>
      </w:r>
      <w:r w:rsidRPr="002A3C35">
        <w:rPr>
          <w:b/>
          <w:sz w:val="22"/>
        </w:rPr>
        <w:t>wymaga</w:t>
      </w:r>
      <w:r w:rsidRPr="002768F5">
        <w:rPr>
          <w:bCs/>
          <w:color w:val="FF0000"/>
          <w:sz w:val="22"/>
        </w:rPr>
        <w:t xml:space="preserve">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7FACC3A3" w14:textId="2936C331" w:rsidR="001B50F3" w:rsidRPr="001B50F3" w:rsidRDefault="006B0420">
      <w:pPr>
        <w:numPr>
          <w:ilvl w:val="0"/>
          <w:numId w:val="34"/>
        </w:numPr>
        <w:ind w:left="567" w:hanging="283"/>
        <w:jc w:val="both"/>
        <w:rPr>
          <w:sz w:val="22"/>
          <w:szCs w:val="22"/>
        </w:rPr>
      </w:pPr>
      <w:r>
        <w:rPr>
          <w:sz w:val="22"/>
          <w:szCs w:val="22"/>
        </w:rPr>
        <w:t>Zamawiający</w:t>
      </w:r>
      <w:r w:rsidR="001B50F3" w:rsidRPr="00A0375C">
        <w:rPr>
          <w:sz w:val="22"/>
          <w:szCs w:val="22"/>
        </w:rPr>
        <w:t xml:space="preserve"> zapewnia dostęp do świadczeń wskazanych </w:t>
      </w:r>
      <w:r w:rsidR="001B50F3" w:rsidRPr="00D66CB0">
        <w:rPr>
          <w:sz w:val="22"/>
          <w:szCs w:val="22"/>
        </w:rPr>
        <w:t>poniżej.</w:t>
      </w:r>
      <w:r w:rsidR="001B50F3" w:rsidRPr="00A0375C">
        <w:rPr>
          <w:color w:val="FF0000"/>
          <w:sz w:val="22"/>
          <w:szCs w:val="22"/>
        </w:rPr>
        <w:t xml:space="preserve">   </w:t>
      </w:r>
    </w:p>
    <w:p w14:paraId="21DA4804" w14:textId="1F3E470F" w:rsidR="001B50F3" w:rsidRPr="00A0375C" w:rsidRDefault="001B50F3" w:rsidP="002A3C35">
      <w:pPr>
        <w:ind w:left="567"/>
        <w:jc w:val="both"/>
        <w:rPr>
          <w:sz w:val="22"/>
          <w:szCs w:val="22"/>
        </w:rPr>
      </w:pPr>
      <w:r w:rsidRPr="00A0375C">
        <w:rPr>
          <w:sz w:val="22"/>
          <w:szCs w:val="22"/>
        </w:rPr>
        <w:lastRenderedPageBreak/>
        <w:t xml:space="preserve">Pod pojęciem wzajemnych świadczeń należy rozumieć usługi świadczone przez Zamawiającego na rzecz </w:t>
      </w:r>
      <w:r w:rsidR="00DB4D9E">
        <w:rPr>
          <w:sz w:val="22"/>
          <w:szCs w:val="22"/>
        </w:rPr>
        <w:t>Wykonawcy</w:t>
      </w:r>
      <w:r w:rsidRPr="00A0375C">
        <w:rPr>
          <w:sz w:val="22"/>
          <w:szCs w:val="22"/>
        </w:rPr>
        <w:t xml:space="preserve"> a obejmujące swym zakresem:</w:t>
      </w:r>
    </w:p>
    <w:p w14:paraId="4E098869" w14:textId="4A72AF89" w:rsidR="001B50F3" w:rsidRPr="00A55441" w:rsidRDefault="001B50F3">
      <w:pPr>
        <w:pStyle w:val="Akapitzlist"/>
        <w:numPr>
          <w:ilvl w:val="0"/>
          <w:numId w:val="35"/>
        </w:numPr>
        <w:spacing w:after="120"/>
        <w:ind w:left="851" w:hanging="284"/>
        <w:jc w:val="both"/>
        <w:rPr>
          <w:i/>
          <w:iCs/>
          <w:sz w:val="22"/>
          <w:szCs w:val="22"/>
        </w:rPr>
      </w:pPr>
      <w:r w:rsidRPr="00614F1A">
        <w:rPr>
          <w:sz w:val="22"/>
          <w:szCs w:val="22"/>
        </w:rPr>
        <w:t xml:space="preserve">usługi łaźni, lampowni oraz </w:t>
      </w:r>
      <w:r w:rsidRPr="00A55441">
        <w:rPr>
          <w:sz w:val="22"/>
          <w:szCs w:val="22"/>
        </w:rPr>
        <w:t>usług szkolenia pracowników –</w:t>
      </w:r>
      <w:r w:rsidR="002A3C35" w:rsidRPr="00A55441">
        <w:rPr>
          <w:sz w:val="22"/>
          <w:szCs w:val="22"/>
        </w:rPr>
        <w:t xml:space="preserve"> </w:t>
      </w:r>
      <w:r w:rsidRPr="00A55441">
        <w:rPr>
          <w:i/>
          <w:iCs/>
          <w:sz w:val="22"/>
          <w:szCs w:val="22"/>
        </w:rPr>
        <w:t>odpłatnie</w:t>
      </w:r>
    </w:p>
    <w:p w14:paraId="5EC2FE82" w14:textId="53872B5C" w:rsidR="001B50F3" w:rsidRPr="00A55441" w:rsidRDefault="001B50F3">
      <w:pPr>
        <w:pStyle w:val="Akapitzlist"/>
        <w:numPr>
          <w:ilvl w:val="0"/>
          <w:numId w:val="35"/>
        </w:numPr>
        <w:spacing w:after="120"/>
        <w:ind w:left="851" w:hanging="284"/>
        <w:jc w:val="both"/>
        <w:rPr>
          <w:i/>
          <w:iCs/>
          <w:sz w:val="22"/>
          <w:szCs w:val="22"/>
        </w:rPr>
      </w:pPr>
      <w:r w:rsidRPr="00A55441">
        <w:rPr>
          <w:sz w:val="22"/>
          <w:szCs w:val="22"/>
        </w:rPr>
        <w:t xml:space="preserve">usługi łączności telefonicznej - </w:t>
      </w:r>
      <w:r w:rsidRPr="00A55441">
        <w:rPr>
          <w:i/>
          <w:iCs/>
          <w:sz w:val="22"/>
          <w:szCs w:val="22"/>
        </w:rPr>
        <w:t>odpłatnie</w:t>
      </w:r>
    </w:p>
    <w:p w14:paraId="79AA9D4F" w14:textId="2946236E" w:rsidR="001B50F3" w:rsidRPr="00A55441" w:rsidRDefault="001B50F3">
      <w:pPr>
        <w:pStyle w:val="Akapitzlist"/>
        <w:numPr>
          <w:ilvl w:val="0"/>
          <w:numId w:val="35"/>
        </w:numPr>
        <w:spacing w:after="120"/>
        <w:ind w:left="851" w:hanging="284"/>
        <w:jc w:val="both"/>
        <w:rPr>
          <w:i/>
          <w:iCs/>
          <w:sz w:val="22"/>
          <w:szCs w:val="22"/>
        </w:rPr>
      </w:pPr>
      <w:r w:rsidRPr="00A55441">
        <w:rPr>
          <w:sz w:val="22"/>
          <w:szCs w:val="22"/>
        </w:rPr>
        <w:t xml:space="preserve">korzystanie z półmasek, zatyczek do uszu, aparatów ucieczkowych, metanomierzy </w:t>
      </w:r>
      <w:r w:rsidR="002A3C35" w:rsidRPr="00A55441">
        <w:rPr>
          <w:sz w:val="22"/>
          <w:szCs w:val="22"/>
        </w:rPr>
        <w:t xml:space="preserve">- </w:t>
      </w:r>
      <w:r w:rsidRPr="00A55441">
        <w:rPr>
          <w:i/>
          <w:iCs/>
          <w:sz w:val="22"/>
          <w:szCs w:val="22"/>
        </w:rPr>
        <w:t>odpłatnie</w:t>
      </w:r>
    </w:p>
    <w:p w14:paraId="2161E8F8" w14:textId="3CEDF397" w:rsidR="001B50F3" w:rsidRPr="00A55441" w:rsidRDefault="001B50F3">
      <w:pPr>
        <w:pStyle w:val="Akapitzlist"/>
        <w:numPr>
          <w:ilvl w:val="0"/>
          <w:numId w:val="35"/>
        </w:numPr>
        <w:spacing w:after="120"/>
        <w:ind w:left="851" w:hanging="284"/>
        <w:jc w:val="both"/>
        <w:rPr>
          <w:i/>
          <w:iCs/>
          <w:sz w:val="22"/>
          <w:szCs w:val="22"/>
        </w:rPr>
      </w:pPr>
      <w:r w:rsidRPr="00A55441">
        <w:rPr>
          <w:sz w:val="22"/>
          <w:szCs w:val="22"/>
        </w:rPr>
        <w:t xml:space="preserve">najem/dzierżawę środków trwałych </w:t>
      </w:r>
      <w:r w:rsidR="00A55441">
        <w:rPr>
          <w:sz w:val="22"/>
          <w:szCs w:val="22"/>
        </w:rPr>
        <w:t xml:space="preserve">- </w:t>
      </w:r>
      <w:r w:rsidRPr="00A55441">
        <w:rPr>
          <w:i/>
          <w:iCs/>
          <w:sz w:val="22"/>
          <w:szCs w:val="22"/>
        </w:rPr>
        <w:t>odpłatnie</w:t>
      </w:r>
    </w:p>
    <w:p w14:paraId="443342F1" w14:textId="07643104" w:rsidR="001B50F3" w:rsidRPr="00A55441" w:rsidRDefault="001B50F3">
      <w:pPr>
        <w:pStyle w:val="Akapitzlist"/>
        <w:numPr>
          <w:ilvl w:val="0"/>
          <w:numId w:val="35"/>
        </w:numPr>
        <w:spacing w:after="120"/>
        <w:ind w:left="851" w:hanging="284"/>
        <w:jc w:val="both"/>
        <w:rPr>
          <w:i/>
          <w:iCs/>
          <w:sz w:val="22"/>
          <w:szCs w:val="22"/>
        </w:rPr>
      </w:pPr>
      <w:r w:rsidRPr="00A55441">
        <w:rPr>
          <w:sz w:val="22"/>
          <w:szCs w:val="22"/>
        </w:rPr>
        <w:t xml:space="preserve">inne, wg odrębnego ustalenia stron umowy - </w:t>
      </w:r>
      <w:r w:rsidRPr="00A55441">
        <w:rPr>
          <w:i/>
          <w:iCs/>
          <w:sz w:val="22"/>
          <w:szCs w:val="22"/>
        </w:rPr>
        <w:t>nie dotyczy</w:t>
      </w:r>
    </w:p>
    <w:p w14:paraId="18B9105C" w14:textId="28042E89" w:rsidR="001B50F3" w:rsidRPr="00426E34" w:rsidRDefault="008616AB">
      <w:pPr>
        <w:numPr>
          <w:ilvl w:val="0"/>
          <w:numId w:val="34"/>
        </w:numPr>
        <w:ind w:left="567" w:hanging="283"/>
        <w:jc w:val="both"/>
        <w:rPr>
          <w:sz w:val="22"/>
          <w:szCs w:val="22"/>
        </w:rPr>
      </w:pPr>
      <w:r w:rsidRPr="00322B0F">
        <w:rPr>
          <w:sz w:val="22"/>
          <w:szCs w:val="22"/>
          <w:lang w:eastAsia="zh-CN"/>
        </w:rPr>
        <w:t>Wykonawca</w:t>
      </w:r>
      <w:r w:rsidR="001B50F3" w:rsidRPr="00322B0F">
        <w:rPr>
          <w:sz w:val="22"/>
          <w:szCs w:val="22"/>
          <w:lang w:eastAsia="zh-CN"/>
        </w:rPr>
        <w:t xml:space="preserve"> zobowiązany jest do złożenia, po otrzymaniu zawiadomienia o wyborze jego oferty, lecz nie później niż do dnia </w:t>
      </w:r>
      <w:r w:rsidR="001B50F3" w:rsidRPr="002E4F64">
        <w:rPr>
          <w:sz w:val="22"/>
          <w:szCs w:val="22"/>
          <w:lang w:eastAsia="zh-CN"/>
        </w:rPr>
        <w:t xml:space="preserve">rozpoczęcia realizacji zamówienia (wejścia na teren PGG), podpisanego zapotrzebowania na  (wzajemne) świadczenia Zamawiającego, zgodnie ze wzorem stanowiącym </w:t>
      </w:r>
      <w:r w:rsidR="001B50F3" w:rsidRPr="002E4F64">
        <w:rPr>
          <w:b/>
          <w:bCs/>
          <w:sz w:val="22"/>
          <w:szCs w:val="22"/>
          <w:lang w:eastAsia="zh-CN"/>
        </w:rPr>
        <w:t>Załącznik nr 1</w:t>
      </w:r>
      <w:r w:rsidR="002E4F64" w:rsidRPr="002E4F64">
        <w:rPr>
          <w:b/>
          <w:bCs/>
          <w:sz w:val="22"/>
          <w:szCs w:val="22"/>
          <w:lang w:eastAsia="zh-CN"/>
        </w:rPr>
        <w:t>.1</w:t>
      </w:r>
      <w:r w:rsidR="001B50F3" w:rsidRPr="002E4F64">
        <w:rPr>
          <w:b/>
          <w:bCs/>
          <w:sz w:val="22"/>
          <w:szCs w:val="22"/>
          <w:lang w:eastAsia="zh-CN"/>
        </w:rPr>
        <w:t xml:space="preserve"> do SWZ - </w:t>
      </w:r>
      <w:r w:rsidR="001B50F3" w:rsidRPr="002E4F64">
        <w:rPr>
          <w:sz w:val="22"/>
          <w:szCs w:val="22"/>
          <w:lang w:eastAsia="zh-CN"/>
        </w:rPr>
        <w:t xml:space="preserve">dostępny </w:t>
      </w:r>
      <w:r w:rsidR="001B50F3" w:rsidRPr="00426E34">
        <w:rPr>
          <w:sz w:val="22"/>
          <w:szCs w:val="22"/>
          <w:lang w:eastAsia="zh-CN"/>
        </w:rPr>
        <w:t>pod adresem</w:t>
      </w:r>
      <w:r w:rsidR="00E1327A" w:rsidRPr="00426E34">
        <w:rPr>
          <w:sz w:val="22"/>
          <w:szCs w:val="22"/>
          <w:lang w:eastAsia="zh-CN"/>
        </w:rPr>
        <w:t>:</w:t>
      </w:r>
      <w:r w:rsidR="001B50F3" w:rsidRPr="00426E34">
        <w:rPr>
          <w:sz w:val="22"/>
          <w:szCs w:val="22"/>
          <w:lang w:eastAsia="zh-CN"/>
        </w:rPr>
        <w:t xml:space="preserve"> </w:t>
      </w:r>
      <w:bookmarkStart w:id="110" w:name="_Hlk83292983"/>
      <w:r w:rsidR="00E1327A" w:rsidRPr="00426E34">
        <w:fldChar w:fldCharType="begin"/>
      </w:r>
      <w:r w:rsidR="00E1327A" w:rsidRPr="00426E34">
        <w:rPr>
          <w:sz w:val="22"/>
          <w:szCs w:val="22"/>
        </w:rPr>
        <w:instrText>HYPERLINK "https://www.pgg.pl/strefa-korporacyjna/dostawcy/profil-nabywcy/cennik-uslug-pgg"</w:instrText>
      </w:r>
      <w:r w:rsidR="00E1327A" w:rsidRPr="00426E34">
        <w:fldChar w:fldCharType="separate"/>
      </w:r>
      <w:r w:rsidR="00E1327A" w:rsidRPr="00426E34">
        <w:rPr>
          <w:rStyle w:val="Hipercze"/>
          <w:sz w:val="22"/>
          <w:szCs w:val="22"/>
        </w:rPr>
        <w:t>https://www.pgg.pl/strefa-korporacyjna/dostawcy/profil-nabywcy/cennik-uslug-pgg</w:t>
      </w:r>
      <w:r w:rsidR="00E1327A" w:rsidRPr="00426E34">
        <w:rPr>
          <w:rStyle w:val="Hipercze"/>
          <w:sz w:val="22"/>
          <w:szCs w:val="22"/>
        </w:rPr>
        <w:fldChar w:fldCharType="end"/>
      </w:r>
      <w:bookmarkEnd w:id="110"/>
    </w:p>
    <w:p w14:paraId="0EB55E82" w14:textId="39BD7F96" w:rsidR="001B50F3" w:rsidRPr="00426E34" w:rsidRDefault="001B50F3">
      <w:pPr>
        <w:numPr>
          <w:ilvl w:val="0"/>
          <w:numId w:val="34"/>
        </w:numPr>
        <w:ind w:left="567" w:hanging="283"/>
        <w:jc w:val="both"/>
        <w:rPr>
          <w:sz w:val="22"/>
          <w:szCs w:val="22"/>
        </w:rPr>
      </w:pPr>
      <w:r w:rsidRPr="00426E34">
        <w:rPr>
          <w:sz w:val="22"/>
          <w:szCs w:val="22"/>
          <w:lang w:eastAsia="zh-CN"/>
        </w:rPr>
        <w:t xml:space="preserve">W przypadku braku konieczności świadczenia usług/dostaw </w:t>
      </w:r>
      <w:r w:rsidR="008616AB" w:rsidRPr="00426E34">
        <w:rPr>
          <w:sz w:val="22"/>
          <w:szCs w:val="22"/>
          <w:lang w:eastAsia="zh-CN"/>
        </w:rPr>
        <w:t>Wykonawca</w:t>
      </w:r>
      <w:r w:rsidRPr="00426E34">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426E34">
        <w:rPr>
          <w:b/>
          <w:bCs/>
          <w:sz w:val="22"/>
          <w:szCs w:val="22"/>
          <w:lang w:eastAsia="zh-CN"/>
        </w:rPr>
        <w:t xml:space="preserve">Załącznik nr </w:t>
      </w:r>
      <w:r w:rsidR="002E4F64" w:rsidRPr="00426E34">
        <w:rPr>
          <w:b/>
          <w:bCs/>
          <w:sz w:val="22"/>
          <w:szCs w:val="22"/>
          <w:lang w:eastAsia="zh-CN"/>
        </w:rPr>
        <w:t xml:space="preserve">1.2 </w:t>
      </w:r>
      <w:r w:rsidRPr="00426E34">
        <w:rPr>
          <w:b/>
          <w:bCs/>
          <w:sz w:val="22"/>
          <w:szCs w:val="22"/>
          <w:lang w:eastAsia="zh-CN"/>
        </w:rPr>
        <w:t xml:space="preserve">do SWZ - </w:t>
      </w:r>
      <w:r w:rsidRPr="00426E34">
        <w:rPr>
          <w:sz w:val="22"/>
          <w:szCs w:val="22"/>
          <w:lang w:eastAsia="zh-CN"/>
        </w:rPr>
        <w:t>dostępny pod adresem</w:t>
      </w:r>
      <w:r w:rsidR="00E1327A" w:rsidRPr="00426E34">
        <w:rPr>
          <w:sz w:val="22"/>
          <w:szCs w:val="22"/>
          <w:lang w:eastAsia="zh-CN"/>
        </w:rPr>
        <w:t>:</w:t>
      </w:r>
      <w:r w:rsidR="00E1327A" w:rsidRPr="00426E34">
        <w:rPr>
          <w:sz w:val="22"/>
          <w:szCs w:val="22"/>
        </w:rPr>
        <w:t xml:space="preserve"> </w:t>
      </w:r>
      <w:hyperlink r:id="rId15" w:history="1">
        <w:r w:rsidR="00E1327A" w:rsidRPr="00426E34">
          <w:rPr>
            <w:rStyle w:val="Hipercze"/>
            <w:sz w:val="22"/>
            <w:szCs w:val="22"/>
          </w:rPr>
          <w:t>https://www.pgg.pl/strefa-korporacyjna/dostawcy/profil-nabywcy/cennik-uslug-pgg</w:t>
        </w:r>
      </w:hyperlink>
      <w:r w:rsidRPr="00426E34">
        <w:rPr>
          <w:sz w:val="22"/>
          <w:szCs w:val="22"/>
          <w:lang w:eastAsia="zh-CN"/>
        </w:rPr>
        <w:t xml:space="preserve"> </w:t>
      </w:r>
    </w:p>
    <w:p w14:paraId="5EF766D5" w14:textId="6B6B2609" w:rsidR="001B50F3" w:rsidRPr="00426E34" w:rsidRDefault="001B50F3">
      <w:pPr>
        <w:numPr>
          <w:ilvl w:val="0"/>
          <w:numId w:val="34"/>
        </w:numPr>
        <w:ind w:left="567" w:hanging="283"/>
        <w:jc w:val="both"/>
        <w:rPr>
          <w:sz w:val="22"/>
          <w:szCs w:val="22"/>
        </w:rPr>
      </w:pPr>
      <w:r w:rsidRPr="00426E34">
        <w:rPr>
          <w:sz w:val="22"/>
          <w:szCs w:val="22"/>
        </w:rPr>
        <w:t xml:space="preserve">Zakres i cennik odpłatnych usług świadczonych przez Zamawiającego na rzecz </w:t>
      </w:r>
      <w:r w:rsidR="00DB4D9E" w:rsidRPr="00426E34">
        <w:rPr>
          <w:sz w:val="22"/>
          <w:szCs w:val="22"/>
        </w:rPr>
        <w:t>Wykonawcy</w:t>
      </w:r>
      <w:r w:rsidRPr="00426E34">
        <w:rPr>
          <w:sz w:val="22"/>
          <w:szCs w:val="22"/>
        </w:rPr>
        <w:t xml:space="preserve"> oraz wzór umowy przychodowej są dostępne pod adresem</w:t>
      </w:r>
      <w:r w:rsidR="00E1327A" w:rsidRPr="00426E34">
        <w:rPr>
          <w:sz w:val="22"/>
          <w:szCs w:val="22"/>
        </w:rPr>
        <w:t>:</w:t>
      </w:r>
      <w:r w:rsidRPr="00426E34">
        <w:rPr>
          <w:sz w:val="22"/>
          <w:szCs w:val="22"/>
        </w:rPr>
        <w:t xml:space="preserve"> </w:t>
      </w:r>
      <w:hyperlink r:id="rId16" w:history="1">
        <w:r w:rsidR="00E1327A" w:rsidRPr="00426E34">
          <w:rPr>
            <w:rStyle w:val="Hipercze"/>
            <w:sz w:val="22"/>
            <w:szCs w:val="22"/>
          </w:rPr>
          <w:t>https://www.pgg.pl/strefa-korporacyjna/dostawcy/profil-nabywcy/cennik-uslug-pgg</w:t>
        </w:r>
      </w:hyperlink>
    </w:p>
    <w:p w14:paraId="5430EFC4" w14:textId="17D2C99A" w:rsidR="001B50F3" w:rsidRPr="00322B0F" w:rsidRDefault="008616AB">
      <w:pPr>
        <w:numPr>
          <w:ilvl w:val="0"/>
          <w:numId w:val="34"/>
        </w:numPr>
        <w:ind w:left="567" w:hanging="283"/>
        <w:jc w:val="both"/>
        <w:rPr>
          <w:sz w:val="22"/>
          <w:szCs w:val="22"/>
        </w:rPr>
      </w:pPr>
      <w:r w:rsidRPr="00322B0F">
        <w:rPr>
          <w:sz w:val="22"/>
          <w:szCs w:val="22"/>
        </w:rPr>
        <w:t>Wykonawca</w:t>
      </w:r>
      <w:r w:rsidR="001B50F3" w:rsidRPr="00322B0F">
        <w:rPr>
          <w:sz w:val="22"/>
          <w:szCs w:val="22"/>
        </w:rPr>
        <w:t xml:space="preserve"> zobowiązany jest do zawarcia umowy przychodowej regulującej zasady świadczenia przez Zamawiającego wzajemnych usług na rzecz pracowników </w:t>
      </w:r>
      <w:r w:rsidR="00DB4D9E" w:rsidRPr="00322B0F">
        <w:rPr>
          <w:sz w:val="22"/>
          <w:szCs w:val="22"/>
        </w:rPr>
        <w:t>Wykonawcy</w:t>
      </w:r>
      <w:r w:rsidR="001B50F3" w:rsidRPr="00322B0F">
        <w:rPr>
          <w:sz w:val="22"/>
          <w:szCs w:val="22"/>
        </w:rPr>
        <w:t xml:space="preserve">, niezbędnych do wykonania zamówienia, chyba że posiada już zawartą umowę przychodową z terminem obowiązywania na czas realizacji zamówienia. </w:t>
      </w:r>
    </w:p>
    <w:p w14:paraId="746B0BBD" w14:textId="6A0F8B49" w:rsidR="001B50F3" w:rsidRPr="00322B0F" w:rsidRDefault="001B50F3" w:rsidP="0052633E">
      <w:pPr>
        <w:ind w:left="567"/>
        <w:jc w:val="both"/>
        <w:rPr>
          <w:sz w:val="22"/>
          <w:szCs w:val="22"/>
        </w:rPr>
      </w:pPr>
      <w:r w:rsidRPr="00322B0F">
        <w:rPr>
          <w:sz w:val="22"/>
          <w:szCs w:val="22"/>
        </w:rPr>
        <w:t xml:space="preserve">W przypadku zawarcia umowy kosztowej z Konsorcjum – odrębne umowy przychodowe zawiera się wyłącznie z tymi uczestnikami konsorcjum, którzy faktycznie realizują zamówienie na terenie </w:t>
      </w:r>
      <w:proofErr w:type="gramStart"/>
      <w:r w:rsidRPr="00322B0F">
        <w:rPr>
          <w:sz w:val="22"/>
          <w:szCs w:val="22"/>
        </w:rPr>
        <w:t>Oddziału  PGG</w:t>
      </w:r>
      <w:proofErr w:type="gramEnd"/>
      <w:r w:rsidRPr="00322B0F">
        <w:rPr>
          <w:sz w:val="22"/>
          <w:szCs w:val="22"/>
        </w:rPr>
        <w:t>. W przypadku realizacji umowy kosztowej z udziałem pod</w:t>
      </w:r>
      <w:r w:rsidR="006E5FB0" w:rsidRPr="00322B0F">
        <w:rPr>
          <w:sz w:val="22"/>
          <w:szCs w:val="22"/>
        </w:rPr>
        <w:t>w</w:t>
      </w:r>
      <w:r w:rsidR="008616AB" w:rsidRPr="00322B0F">
        <w:rPr>
          <w:sz w:val="22"/>
          <w:szCs w:val="22"/>
        </w:rPr>
        <w:t>ykonawców</w:t>
      </w:r>
      <w:r w:rsidRPr="00322B0F">
        <w:rPr>
          <w:sz w:val="22"/>
          <w:szCs w:val="22"/>
        </w:rPr>
        <w:t xml:space="preserve"> zawarcie umowy przychodowej z podwykonawcą następuje na pisemny wniosek </w:t>
      </w:r>
      <w:r w:rsidR="00DB4D9E" w:rsidRPr="00322B0F">
        <w:rPr>
          <w:sz w:val="22"/>
          <w:szCs w:val="22"/>
        </w:rPr>
        <w:t>Wykonawcy</w:t>
      </w:r>
      <w:r w:rsidRPr="00322B0F">
        <w:rPr>
          <w:sz w:val="22"/>
          <w:szCs w:val="22"/>
        </w:rPr>
        <w:t xml:space="preserve">. </w:t>
      </w:r>
    </w:p>
    <w:p w14:paraId="49AE542F" w14:textId="4B78430F" w:rsidR="001B50F3" w:rsidRPr="00322B0F" w:rsidRDefault="001B50F3">
      <w:pPr>
        <w:numPr>
          <w:ilvl w:val="0"/>
          <w:numId w:val="34"/>
        </w:numPr>
        <w:ind w:left="567" w:hanging="283"/>
        <w:jc w:val="both"/>
        <w:rPr>
          <w:sz w:val="22"/>
          <w:szCs w:val="22"/>
        </w:rPr>
      </w:pPr>
      <w:r w:rsidRPr="00322B0F">
        <w:rPr>
          <w:sz w:val="22"/>
          <w:szCs w:val="22"/>
        </w:rPr>
        <w:t>Odzież roboczą, odzież ochronną, środki ochrony indywidualnej (poza półmaskami filtrującymi kl. P</w:t>
      </w:r>
      <w:proofErr w:type="gramStart"/>
      <w:r w:rsidRPr="00322B0F">
        <w:rPr>
          <w:sz w:val="22"/>
          <w:szCs w:val="22"/>
        </w:rPr>
        <w:t>2  jednorazowego</w:t>
      </w:r>
      <w:proofErr w:type="gramEnd"/>
      <w:r w:rsidRPr="00322B0F">
        <w:rPr>
          <w:sz w:val="22"/>
          <w:szCs w:val="22"/>
        </w:rPr>
        <w:t xml:space="preserve"> użytku i/lub półmaskami filtrującymi kl. P3 jednorazowego użytku oraz zatyczkami do uszu, które zostaną wkalkulowane w cenę świadczenia wzajemnych usług na rzecz pracowników </w:t>
      </w:r>
      <w:r w:rsidR="00DB4D9E" w:rsidRPr="00322B0F">
        <w:rPr>
          <w:sz w:val="22"/>
          <w:szCs w:val="22"/>
        </w:rPr>
        <w:t>Wykonawcy</w:t>
      </w:r>
      <w:r w:rsidRPr="00322B0F">
        <w:rPr>
          <w:sz w:val="22"/>
          <w:szCs w:val="22"/>
        </w:rPr>
        <w:t xml:space="preserve">) oraz narzędzia pracy zapewnia </w:t>
      </w:r>
      <w:r w:rsidR="008616AB" w:rsidRPr="00322B0F">
        <w:rPr>
          <w:sz w:val="22"/>
          <w:szCs w:val="22"/>
        </w:rPr>
        <w:t>Wykonawca</w:t>
      </w:r>
      <w:r w:rsidRPr="00322B0F">
        <w:rPr>
          <w:sz w:val="22"/>
          <w:szCs w:val="22"/>
        </w:rPr>
        <w:t>. Winne być one zgodne z</w:t>
      </w:r>
      <w:r w:rsidR="00D512AE">
        <w:rPr>
          <w:sz w:val="22"/>
          <w:szCs w:val="22"/>
        </w:rPr>
        <w:t> </w:t>
      </w:r>
      <w:r w:rsidRPr="00322B0F">
        <w:rPr>
          <w:sz w:val="22"/>
          <w:szCs w:val="22"/>
        </w:rPr>
        <w:t>aktualnie obowiązującymi przepisami w tym zakresie.</w:t>
      </w:r>
    </w:p>
    <w:bookmarkEnd w:id="109"/>
    <w:p w14:paraId="3FE07919" w14:textId="77777777" w:rsidR="001B50F3" w:rsidRPr="00E50C18" w:rsidRDefault="001B50F3" w:rsidP="001B50F3">
      <w:pPr>
        <w:ind w:left="720"/>
        <w:jc w:val="both"/>
        <w:rPr>
          <w:sz w:val="22"/>
          <w:szCs w:val="22"/>
          <w:highlight w:val="green"/>
        </w:rPr>
      </w:pPr>
    </w:p>
    <w:p w14:paraId="0D9A655D" w14:textId="6BD1F92E" w:rsidR="001F655F" w:rsidRDefault="001F655F">
      <w:pPr>
        <w:pStyle w:val="Akapitzlist"/>
        <w:numPr>
          <w:ilvl w:val="0"/>
          <w:numId w:val="32"/>
        </w:numPr>
        <w:ind w:left="284" w:hanging="284"/>
        <w:jc w:val="both"/>
        <w:rPr>
          <w:b/>
          <w:bCs/>
        </w:rPr>
      </w:pPr>
      <w:r w:rsidRPr="0058495C">
        <w:rPr>
          <w:b/>
          <w:bCs/>
        </w:rPr>
        <w:t>Informacje dodatkowe</w:t>
      </w:r>
      <w:r w:rsidR="00112408">
        <w:rPr>
          <w:b/>
          <w:bCs/>
        </w:rPr>
        <w:t>:</w:t>
      </w:r>
    </w:p>
    <w:p w14:paraId="4A4A46E3" w14:textId="78658E60" w:rsidR="006E5FB0" w:rsidRDefault="00FF6883" w:rsidP="00FF6883">
      <w:pPr>
        <w:ind w:left="284"/>
        <w:jc w:val="both"/>
        <w:rPr>
          <w:b/>
          <w:bCs/>
        </w:rPr>
      </w:pPr>
      <w:proofErr w:type="gramStart"/>
      <w:r w:rsidRPr="00FF6883">
        <w:rPr>
          <w:sz w:val="24"/>
          <w:szCs w:val="24"/>
        </w:rPr>
        <w:t>Roboty  należy</w:t>
      </w:r>
      <w:proofErr w:type="gramEnd"/>
      <w:r w:rsidRPr="00FF6883">
        <w:rPr>
          <w:sz w:val="24"/>
          <w:szCs w:val="24"/>
        </w:rPr>
        <w:t xml:space="preserve"> prowadzić tak aby nie zakłócać ruchu zakładu górniczego</w:t>
      </w:r>
    </w:p>
    <w:p w14:paraId="5FDA3E4C" w14:textId="77777777" w:rsidR="00A55441" w:rsidRPr="00CF4701" w:rsidRDefault="00A55441">
      <w:pPr>
        <w:pStyle w:val="Akapitzlist"/>
        <w:numPr>
          <w:ilvl w:val="6"/>
          <w:numId w:val="76"/>
        </w:numPr>
        <w:ind w:left="709" w:hanging="284"/>
        <w:rPr>
          <w:rFonts w:eastAsiaTheme="minorHAnsi"/>
          <w:sz w:val="22"/>
          <w:szCs w:val="22"/>
        </w:rPr>
      </w:pPr>
      <w:r w:rsidRPr="00CF4701">
        <w:rPr>
          <w:rFonts w:eastAsiaTheme="minorHAnsi"/>
          <w:sz w:val="22"/>
          <w:szCs w:val="22"/>
        </w:rPr>
        <w:t>Brak możliwości częściowego lub wariantowego wykonania zamówienia,</w:t>
      </w:r>
    </w:p>
    <w:p w14:paraId="5294C0C0" w14:textId="77777777" w:rsidR="00A55441" w:rsidRPr="00CF4701" w:rsidRDefault="00A55441">
      <w:pPr>
        <w:pStyle w:val="Akapitzlist"/>
        <w:numPr>
          <w:ilvl w:val="6"/>
          <w:numId w:val="76"/>
        </w:numPr>
        <w:ind w:left="709" w:hanging="284"/>
        <w:rPr>
          <w:rFonts w:eastAsiaTheme="minorHAnsi"/>
          <w:sz w:val="22"/>
          <w:szCs w:val="22"/>
        </w:rPr>
      </w:pPr>
      <w:r w:rsidRPr="00CF4701">
        <w:rPr>
          <w:rFonts w:eastAsiaTheme="minorHAnsi"/>
          <w:sz w:val="22"/>
          <w:szCs w:val="22"/>
        </w:rPr>
        <w:t>Wynagrodzenie obejmuje łącznie:</w:t>
      </w:r>
    </w:p>
    <w:p w14:paraId="2FB3691B" w14:textId="77777777" w:rsidR="00A55441" w:rsidRPr="00CF4701" w:rsidRDefault="00A55441" w:rsidP="00A55441">
      <w:pPr>
        <w:ind w:left="709"/>
        <w:rPr>
          <w:rFonts w:eastAsiaTheme="minorHAnsi"/>
          <w:sz w:val="22"/>
          <w:szCs w:val="22"/>
        </w:rPr>
      </w:pPr>
      <w:r w:rsidRPr="00CF4701">
        <w:rPr>
          <w:rFonts w:eastAsiaTheme="minorHAnsi"/>
          <w:sz w:val="22"/>
          <w:szCs w:val="22"/>
        </w:rPr>
        <w:t>a) koszty wykonania przedmiotu zamówienia</w:t>
      </w:r>
    </w:p>
    <w:p w14:paraId="10D4051B" w14:textId="77777777" w:rsidR="00A55441" w:rsidRPr="00CF4701" w:rsidRDefault="00A55441" w:rsidP="00A55441">
      <w:pPr>
        <w:ind w:left="709"/>
        <w:rPr>
          <w:rFonts w:eastAsiaTheme="minorHAnsi"/>
          <w:sz w:val="22"/>
          <w:szCs w:val="22"/>
        </w:rPr>
      </w:pPr>
      <w:r w:rsidRPr="00CF4701">
        <w:rPr>
          <w:rFonts w:eastAsiaTheme="minorHAnsi"/>
          <w:sz w:val="22"/>
          <w:szCs w:val="22"/>
        </w:rPr>
        <w:t>b) koszty organizacji i likwidacji placu budowy,</w:t>
      </w:r>
    </w:p>
    <w:p w14:paraId="30D49D8C" w14:textId="77777777" w:rsidR="00A55441" w:rsidRPr="00CF4701" w:rsidRDefault="00A55441" w:rsidP="00A55441">
      <w:pPr>
        <w:ind w:left="709"/>
        <w:rPr>
          <w:rFonts w:eastAsiaTheme="minorHAnsi"/>
          <w:sz w:val="22"/>
          <w:szCs w:val="22"/>
        </w:rPr>
      </w:pPr>
      <w:r w:rsidRPr="00CF4701">
        <w:rPr>
          <w:rFonts w:eastAsiaTheme="minorHAnsi"/>
          <w:sz w:val="22"/>
          <w:szCs w:val="22"/>
        </w:rPr>
        <w:t>c) koszty wykonania dodatkowych badań i sprawdzeń wymaganych przepisami,</w:t>
      </w:r>
    </w:p>
    <w:p w14:paraId="67ACDB4C" w14:textId="77777777" w:rsidR="00A55441" w:rsidRPr="00CF4701" w:rsidRDefault="00A55441" w:rsidP="00A55441">
      <w:pPr>
        <w:ind w:left="709"/>
        <w:rPr>
          <w:rFonts w:eastAsiaTheme="minorHAnsi"/>
          <w:sz w:val="22"/>
          <w:szCs w:val="22"/>
        </w:rPr>
      </w:pPr>
      <w:r w:rsidRPr="00CF4701">
        <w:rPr>
          <w:rFonts w:eastAsiaTheme="minorHAnsi"/>
          <w:sz w:val="22"/>
          <w:szCs w:val="22"/>
        </w:rPr>
        <w:t xml:space="preserve">d) koszty przeszkolenia swoich pracowników w zakresie przepisów BHP i przepisów </w:t>
      </w:r>
      <w:proofErr w:type="gramStart"/>
      <w:r w:rsidRPr="00CF4701">
        <w:rPr>
          <w:rFonts w:eastAsiaTheme="minorHAnsi"/>
          <w:sz w:val="22"/>
          <w:szCs w:val="22"/>
        </w:rPr>
        <w:t>p.poż</w:t>
      </w:r>
      <w:proofErr w:type="gramEnd"/>
      <w:r w:rsidRPr="00CF4701">
        <w:rPr>
          <w:rFonts w:eastAsiaTheme="minorHAnsi"/>
          <w:sz w:val="22"/>
          <w:szCs w:val="22"/>
        </w:rPr>
        <w:t>.</w:t>
      </w:r>
    </w:p>
    <w:p w14:paraId="6D65F1D6" w14:textId="77777777" w:rsidR="00A55441" w:rsidRPr="00CF4701" w:rsidRDefault="00A55441" w:rsidP="00A55441">
      <w:pPr>
        <w:ind w:left="709"/>
        <w:rPr>
          <w:rFonts w:eastAsiaTheme="minorHAnsi"/>
          <w:sz w:val="22"/>
          <w:szCs w:val="22"/>
        </w:rPr>
      </w:pPr>
      <w:r w:rsidRPr="00CF4701">
        <w:rPr>
          <w:rFonts w:eastAsiaTheme="minorHAnsi"/>
          <w:sz w:val="22"/>
          <w:szCs w:val="22"/>
        </w:rPr>
        <w:t>e) koszt wywozu i utylizacji powstałych odpadów.</w:t>
      </w:r>
    </w:p>
    <w:p w14:paraId="7AFB88EA" w14:textId="77777777" w:rsidR="00A55441" w:rsidRPr="00CF4701" w:rsidRDefault="00A55441">
      <w:pPr>
        <w:pStyle w:val="Akapitzlist"/>
        <w:numPr>
          <w:ilvl w:val="6"/>
          <w:numId w:val="76"/>
        </w:numPr>
        <w:ind w:left="709" w:hanging="284"/>
        <w:jc w:val="both"/>
        <w:rPr>
          <w:rFonts w:eastAsiaTheme="minorHAnsi"/>
          <w:b/>
          <w:bCs/>
          <w:sz w:val="22"/>
          <w:szCs w:val="22"/>
        </w:rPr>
      </w:pPr>
      <w:r w:rsidRPr="00CF4701">
        <w:rPr>
          <w:rFonts w:eastAsiaTheme="minorHAnsi"/>
          <w:b/>
          <w:bCs/>
          <w:sz w:val="22"/>
          <w:szCs w:val="22"/>
        </w:rPr>
        <w:t>Wykonawca, którego oferta została wybrana, przed przystąpieniem do realizacji umowy zobowiązany jest do zapoznania się, postępowania i dostarczenia niezbędnych dokumentów zgodnie z „Informatorem dla firm obcych wykonujących usługi w Polskiej Grupie Górniczej S.A. Oddział KWK Piast – Ziemowit” zawierającym jednolite zasady dotyczące zatrudnienia innych podmiotów gospodarczych do wykonywania prac na terenie kopalni – dostępnym u osób odpowiedzialnych za nadzór nad realizacją umowy.</w:t>
      </w:r>
    </w:p>
    <w:bookmarkEnd w:id="108"/>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0F5FF19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proofErr w:type="gramStart"/>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proofErr w:type="gramEnd"/>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7"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proofErr w:type="gramStart"/>
      <w:r w:rsidRPr="000F6329">
        <w:rPr>
          <w:rFonts w:eastAsiaTheme="majorEastAsia"/>
          <w:b/>
          <w:bCs/>
          <w:color w:val="2F5496" w:themeColor="accent1" w:themeShade="BF"/>
          <w:spacing w:val="20"/>
          <w:sz w:val="28"/>
          <w:szCs w:val="28"/>
        </w:rPr>
        <w:t xml:space="preserve">SWZ </w:t>
      </w:r>
      <w:r w:rsidR="006E5FB0">
        <w:rPr>
          <w:rFonts w:eastAsiaTheme="majorEastAsia"/>
          <w:b/>
          <w:bCs/>
          <w:color w:val="2F5496" w:themeColor="accent1" w:themeShade="BF"/>
          <w:spacing w:val="20"/>
          <w:sz w:val="28"/>
          <w:szCs w:val="28"/>
        </w:rPr>
        <w:t xml:space="preserve"> -</w:t>
      </w:r>
      <w:proofErr w:type="gramEnd"/>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D512AE">
          <w:headerReference w:type="default" r:id="rId18"/>
          <w:footerReference w:type="default" r:id="rId19"/>
          <w:pgSz w:w="11907" w:h="16840" w:code="9"/>
          <w:pgMar w:top="1417" w:right="1417" w:bottom="1417" w:left="1276" w:header="709" w:footer="0" w:gutter="0"/>
          <w:cols w:space="708"/>
          <w:titlePg/>
          <w:docGrid w:linePitch="360"/>
        </w:sectPr>
      </w:pPr>
    </w:p>
    <w:p w14:paraId="29C09881" w14:textId="76A757B8" w:rsidR="003761A2" w:rsidRPr="007A4EE6" w:rsidRDefault="003761A2" w:rsidP="003761A2">
      <w:pPr>
        <w:jc w:val="both"/>
        <w:rPr>
          <w:rFonts w:eastAsiaTheme="majorEastAsia"/>
          <w:b/>
          <w:bCs/>
          <w:color w:val="2F5496" w:themeColor="accent1" w:themeShade="BF"/>
          <w:spacing w:val="20"/>
          <w:sz w:val="28"/>
          <w:szCs w:val="28"/>
        </w:rPr>
      </w:pPr>
      <w:bookmarkStart w:id="112"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2"/>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proofErr w:type="gramStart"/>
      <w:r w:rsidRPr="007A4EE6">
        <w:rPr>
          <w:rFonts w:eastAsiaTheme="majorEastAsia"/>
          <w:b/>
          <w:bCs/>
          <w:color w:val="2F5496" w:themeColor="accent1" w:themeShade="BF"/>
          <w:spacing w:val="20"/>
          <w:sz w:val="28"/>
          <w:szCs w:val="28"/>
        </w:rPr>
        <w:t>zachowania  poufności</w:t>
      </w:r>
      <w:proofErr w:type="gramEnd"/>
      <w:r w:rsidR="000E452E">
        <w:rPr>
          <w:rFonts w:eastAsiaTheme="majorEastAsia"/>
          <w:b/>
          <w:bCs/>
          <w:color w:val="2F5496" w:themeColor="accent1" w:themeShade="BF"/>
          <w:spacing w:val="20"/>
          <w:sz w:val="28"/>
          <w:szCs w:val="28"/>
        </w:rPr>
        <w:t xml:space="preserve"> – jeżeli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3" w:name="_Hlk106046523"/>
      <w:bookmarkStart w:id="114"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w:t>
      </w:r>
      <w:proofErr w:type="gramStart"/>
      <w:r w:rsidRPr="00180AF0">
        <w:rPr>
          <w:sz w:val="24"/>
        </w:rPr>
        <w:t>pn.: .…</w:t>
      </w:r>
      <w:proofErr w:type="gramEnd"/>
      <w:r w:rsidRPr="00180AF0">
        <w:rPr>
          <w:sz w:val="24"/>
        </w:rPr>
        <w:t xml:space="preserve">…………………………………………… </w:t>
      </w:r>
    </w:p>
    <w:p w14:paraId="268DEFAF" w14:textId="77777777" w:rsidR="007622AA" w:rsidRDefault="007622AA" w:rsidP="007622AA">
      <w:pPr>
        <w:jc w:val="both"/>
        <w:rPr>
          <w:sz w:val="24"/>
        </w:rPr>
      </w:pPr>
      <w:r w:rsidRPr="00180AF0">
        <w:rPr>
          <w:sz w:val="24"/>
        </w:rPr>
        <w:t xml:space="preserve">działając jako uprawniony do </w:t>
      </w:r>
      <w:proofErr w:type="gramStart"/>
      <w:r w:rsidRPr="00180AF0">
        <w:rPr>
          <w:sz w:val="24"/>
        </w:rPr>
        <w:t>reprezentacji  …</w:t>
      </w:r>
      <w:proofErr w:type="gramEnd"/>
      <w:r w:rsidRPr="00180AF0">
        <w:rPr>
          <w:sz w:val="24"/>
        </w:rPr>
        <w:t>………………………………</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3"/>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4"/>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4A6872">
          <w:pgSz w:w="11907" w:h="16840" w:code="9"/>
          <w:pgMar w:top="1417" w:right="1417" w:bottom="1417" w:left="1417" w:header="709" w:footer="0"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8"/>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8"/>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8"/>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8"/>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07CC242A"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.2 do SWZ – OŚWIADCZENIE O PRZYNALEŻNOŚCI 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5"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32B28E6A"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0E452E">
        <w:rPr>
          <w:sz w:val="22"/>
          <w:szCs w:val="22"/>
        </w:rPr>
        <w:t>422500235</w:t>
      </w:r>
      <w:r w:rsidRPr="002B3992">
        <w:rPr>
          <w:sz w:val="22"/>
          <w:szCs w:val="22"/>
        </w:rPr>
        <w:t xml:space="preserve">, którego przedmiotem jest </w:t>
      </w:r>
      <w:r w:rsidR="000E452E" w:rsidRPr="000E452E">
        <w:rPr>
          <w:i/>
          <w:iCs/>
          <w:sz w:val="22"/>
          <w:szCs w:val="22"/>
        </w:rPr>
        <w:t xml:space="preserve">Naprawa posadowienia elektronicznej </w:t>
      </w:r>
      <w:proofErr w:type="gramStart"/>
      <w:r w:rsidR="000E452E" w:rsidRPr="000E452E">
        <w:rPr>
          <w:i/>
          <w:iCs/>
          <w:sz w:val="22"/>
          <w:szCs w:val="22"/>
        </w:rPr>
        <w:t>wagi  samochodowej</w:t>
      </w:r>
      <w:proofErr w:type="gramEnd"/>
      <w:r w:rsidR="000E452E" w:rsidRPr="000E452E">
        <w:rPr>
          <w:i/>
          <w:iCs/>
          <w:sz w:val="22"/>
          <w:szCs w:val="22"/>
        </w:rPr>
        <w:t xml:space="preserve"> typu WSA02 nr 505 zlokalizowanej na Zakładzie Wzbogacania Miałów w  Oddziale Piast-Ziemowit Ruch Piast</w:t>
      </w:r>
      <w:r w:rsidR="000E452E">
        <w:rPr>
          <w:sz w:val="22"/>
          <w:szCs w:val="22"/>
        </w:rPr>
        <w:t>,</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5"/>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6" w:name="_Hlk106046238"/>
    </w:p>
    <w:p w14:paraId="636643EB" w14:textId="6EC2C3DA" w:rsidR="00490259" w:rsidRPr="008057B2" w:rsidRDefault="00490259" w:rsidP="00490259">
      <w:pPr>
        <w:jc w:val="center"/>
        <w:rPr>
          <w:b/>
          <w:sz w:val="24"/>
          <w:szCs w:val="24"/>
        </w:rPr>
      </w:pPr>
      <w:r w:rsidRPr="0013238E">
        <w:rPr>
          <w:b/>
          <w:sz w:val="24"/>
          <w:szCs w:val="24"/>
        </w:rPr>
        <w:t xml:space="preserve">w okresie ostatnich </w:t>
      </w:r>
      <w:r w:rsidR="00CF4701">
        <w:rPr>
          <w:b/>
          <w:color w:val="FF0000"/>
          <w:sz w:val="24"/>
          <w:szCs w:val="24"/>
        </w:rPr>
        <w:t>pięciu</w:t>
      </w:r>
      <w:r w:rsidR="0013238E" w:rsidRPr="0013238E">
        <w:rPr>
          <w:b/>
          <w:color w:val="FF0000"/>
          <w:sz w:val="24"/>
          <w:szCs w:val="24"/>
        </w:rPr>
        <w:t xml:space="preserve"> lat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03009958" w:rsidR="009341CA" w:rsidRPr="002B3992" w:rsidRDefault="009341CA" w:rsidP="000E452E">
            <w:pPr>
              <w:tabs>
                <w:tab w:val="left" w:pos="851"/>
              </w:tabs>
              <w:jc w:val="center"/>
              <w:rPr>
                <w:bCs/>
                <w:sz w:val="24"/>
                <w:szCs w:val="24"/>
                <w:lang w:eastAsia="zh-CN"/>
              </w:rPr>
            </w:pPr>
            <w:r w:rsidRPr="002B3992">
              <w:rPr>
                <w:bCs/>
                <w:sz w:val="22"/>
                <w:szCs w:val="22"/>
                <w:lang w:eastAsia="zh-CN"/>
              </w:rPr>
              <w:t>Warunek</w:t>
            </w:r>
            <w:r w:rsidRPr="00CF4701">
              <w:rPr>
                <w:bCs/>
                <w:sz w:val="22"/>
                <w:szCs w:val="22"/>
                <w:lang w:eastAsia="zh-CN"/>
              </w:rPr>
              <w:t xml:space="preserve">: </w:t>
            </w:r>
            <w:r w:rsidR="000E452E" w:rsidRPr="00CF4701">
              <w:rPr>
                <w:bCs/>
                <w:sz w:val="18"/>
                <w:szCs w:val="18"/>
                <w:lang w:eastAsia="zh-CN"/>
              </w:rPr>
              <w:t xml:space="preserve">w okresie ostatnich 5 lat przed terminem składania ofert (a jeśli okres prowadzenia działalności jest krótszy to w tym okresie) </w:t>
            </w:r>
            <w:proofErr w:type="gramStart"/>
            <w:r w:rsidR="000E452E" w:rsidRPr="00CF4701">
              <w:rPr>
                <w:bCs/>
                <w:color w:val="7030A0"/>
                <w:sz w:val="18"/>
                <w:szCs w:val="18"/>
                <w:lang w:eastAsia="zh-CN"/>
              </w:rPr>
              <w:t xml:space="preserve">wykonał </w:t>
            </w:r>
            <w:r w:rsidR="00CF4701" w:rsidRPr="00CF4701">
              <w:rPr>
                <w:bCs/>
                <w:color w:val="7030A0"/>
                <w:sz w:val="18"/>
                <w:szCs w:val="18"/>
                <w:lang w:eastAsia="zh-CN"/>
              </w:rPr>
              <w:t xml:space="preserve"> roboty</w:t>
            </w:r>
            <w:proofErr w:type="gramEnd"/>
            <w:r w:rsidR="00CF4701" w:rsidRPr="00CF4701">
              <w:rPr>
                <w:bCs/>
                <w:color w:val="7030A0"/>
                <w:sz w:val="18"/>
                <w:szCs w:val="18"/>
                <w:lang w:eastAsia="zh-CN"/>
              </w:rPr>
              <w:t xml:space="preserve"> polegające na zabudowie lub remoncie wag samochodowych</w:t>
            </w:r>
            <w:r w:rsidR="00CF4701">
              <w:rPr>
                <w:bCs/>
                <w:color w:val="7030A0"/>
                <w:sz w:val="18"/>
                <w:szCs w:val="18"/>
                <w:lang w:eastAsia="zh-CN"/>
              </w:rPr>
              <w:t>,</w:t>
            </w:r>
            <w:r w:rsidR="00CF4701" w:rsidRPr="00CF4701">
              <w:rPr>
                <w:bCs/>
                <w:color w:val="7030A0"/>
                <w:sz w:val="18"/>
                <w:szCs w:val="18"/>
                <w:lang w:eastAsia="zh-CN"/>
              </w:rPr>
              <w:t xml:space="preserve"> </w:t>
            </w:r>
            <w:r w:rsidR="00CF4701" w:rsidRPr="00CF4701">
              <w:rPr>
                <w:bCs/>
                <w:sz w:val="18"/>
                <w:szCs w:val="18"/>
                <w:lang w:eastAsia="zh-CN"/>
              </w:rPr>
              <w:t xml:space="preserve">na łączną wartość brutto nie niższą niż </w:t>
            </w:r>
            <w:r w:rsidR="00CF4701" w:rsidRPr="00CF4701">
              <w:rPr>
                <w:b/>
                <w:color w:val="7030A0"/>
                <w:sz w:val="18"/>
                <w:szCs w:val="18"/>
                <w:lang w:eastAsia="zh-CN"/>
              </w:rPr>
              <w:t>50 000,00 PLN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0C238754" w:rsidR="00490259" w:rsidRPr="00111016" w:rsidRDefault="00490259">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3FB027DF" w:rsidR="00490259" w:rsidRPr="00111016" w:rsidRDefault="00490259">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0E452E">
        <w:rPr>
          <w:i/>
          <w:iCs/>
          <w:sz w:val="22"/>
          <w:szCs w:val="22"/>
          <w:lang w:eastAsia="zh-CN"/>
        </w:rPr>
        <w:t>usł</w:t>
      </w:r>
      <w:r w:rsidRPr="000E452E">
        <w:rPr>
          <w:bCs/>
          <w:i/>
          <w:iCs/>
          <w:sz w:val="22"/>
          <w:szCs w:val="22"/>
          <w:lang w:eastAsia="zh-CN"/>
        </w:rPr>
        <w:t>ugi z</w:t>
      </w:r>
      <w:r w:rsidRPr="00111016">
        <w:rPr>
          <w:bCs/>
          <w:i/>
          <w:iCs/>
          <w:sz w:val="22"/>
          <w:szCs w:val="22"/>
          <w:lang w:eastAsia="zh-CN"/>
        </w:rPr>
        <w:t>ostały wykonane należycie lub są wykonywane należycie.</w:t>
      </w:r>
    </w:p>
    <w:p w14:paraId="2EF5D9AF" w14:textId="6AD2C985" w:rsidR="00490259" w:rsidRPr="00111016" w:rsidRDefault="00490259">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proofErr w:type="gramStart"/>
      <w:r w:rsidRPr="00111016">
        <w:rPr>
          <w:i/>
          <w:iCs/>
          <w:sz w:val="22"/>
          <w:szCs w:val="22"/>
          <w:lang w:eastAsia="zh-CN"/>
        </w:rPr>
        <w:t>zamówienia,  w</w:t>
      </w:r>
      <w:proofErr w:type="gramEnd"/>
      <w:r w:rsidRPr="00111016">
        <w:rPr>
          <w:i/>
          <w:iCs/>
          <w:sz w:val="22"/>
          <w:szCs w:val="22"/>
          <w:lang w:eastAsia="zh-CN"/>
        </w:rPr>
        <w:t xml:space="preserve">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w:t>
      </w:r>
      <w:proofErr w:type="gramStart"/>
      <w:r w:rsidRPr="00111016">
        <w:rPr>
          <w:i/>
          <w:iCs/>
          <w:sz w:val="22"/>
          <w:szCs w:val="22"/>
        </w:rPr>
        <w:t>dokumentów  zgodnie</w:t>
      </w:r>
      <w:proofErr w:type="gramEnd"/>
      <w:r w:rsidRPr="00111016">
        <w:rPr>
          <w:i/>
          <w:iCs/>
          <w:sz w:val="22"/>
          <w:szCs w:val="22"/>
        </w:rPr>
        <w:t xml:space="preserve">  z § 39 Regulaminu.  </w:t>
      </w:r>
    </w:p>
    <w:bookmarkEnd w:id="116"/>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7" w:name="_Hlk106046293"/>
      <w:r w:rsidRPr="005E5681">
        <w:rPr>
          <w:b/>
          <w:bCs/>
          <w:sz w:val="24"/>
          <w:szCs w:val="24"/>
        </w:rPr>
        <w:t>w zakresie niezbędnym do wykazania spełnienia warunku udziału w postępowaniu</w:t>
      </w: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tbl>
      <w:tblPr>
        <w:tblW w:w="546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970"/>
        <w:gridCol w:w="1703"/>
        <w:gridCol w:w="1987"/>
        <w:gridCol w:w="1979"/>
      </w:tblGrid>
      <w:tr w:rsidR="00F86E1E" w:rsidRPr="00F86E1E" w14:paraId="55002C08" w14:textId="77777777" w:rsidTr="00F86E1E">
        <w:trPr>
          <w:cantSplit/>
          <w:trHeight w:val="20"/>
          <w:tblHeader/>
        </w:trPr>
        <w:tc>
          <w:tcPr>
            <w:tcW w:w="212" w:type="pct"/>
            <w:vAlign w:val="center"/>
          </w:tcPr>
          <w:p w14:paraId="5918B8DE" w14:textId="77777777" w:rsidR="00490259" w:rsidRPr="00F86E1E" w:rsidRDefault="00490259" w:rsidP="003B61BE">
            <w:pPr>
              <w:autoSpaceDN w:val="0"/>
              <w:adjustRightInd w:val="0"/>
              <w:jc w:val="center"/>
              <w:rPr>
                <w:b/>
                <w:sz w:val="18"/>
                <w:szCs w:val="18"/>
              </w:rPr>
            </w:pPr>
            <w:r w:rsidRPr="00F86E1E">
              <w:rPr>
                <w:b/>
                <w:sz w:val="18"/>
                <w:szCs w:val="18"/>
              </w:rPr>
              <w:t>Lp.</w:t>
            </w:r>
          </w:p>
        </w:tc>
        <w:tc>
          <w:tcPr>
            <w:tcW w:w="1972" w:type="pct"/>
            <w:vAlign w:val="center"/>
          </w:tcPr>
          <w:p w14:paraId="24790A1F" w14:textId="5EB8F127" w:rsidR="00490259" w:rsidRPr="00F86E1E" w:rsidRDefault="00490259" w:rsidP="003B61BE">
            <w:pPr>
              <w:autoSpaceDN w:val="0"/>
              <w:adjustRightInd w:val="0"/>
              <w:jc w:val="center"/>
              <w:rPr>
                <w:b/>
                <w:sz w:val="18"/>
                <w:szCs w:val="18"/>
              </w:rPr>
            </w:pPr>
            <w:r w:rsidRPr="00F86E1E">
              <w:rPr>
                <w:b/>
                <w:sz w:val="18"/>
                <w:szCs w:val="18"/>
              </w:rPr>
              <w:t xml:space="preserve">Wymagania Zamawiającego </w:t>
            </w:r>
            <w:r w:rsidR="008F2B27" w:rsidRPr="00F86E1E">
              <w:rPr>
                <w:b/>
                <w:sz w:val="18"/>
                <w:szCs w:val="18"/>
              </w:rPr>
              <w:br/>
            </w:r>
            <w:r w:rsidRPr="00F86E1E">
              <w:rPr>
                <w:b/>
                <w:sz w:val="18"/>
                <w:szCs w:val="18"/>
              </w:rPr>
              <w:t xml:space="preserve">w zakresie ilości osób </w:t>
            </w:r>
            <w:r w:rsidR="008F2B27" w:rsidRPr="00F86E1E">
              <w:rPr>
                <w:b/>
                <w:sz w:val="18"/>
                <w:szCs w:val="18"/>
              </w:rPr>
              <w:br/>
            </w:r>
            <w:r w:rsidRPr="00F86E1E">
              <w:rPr>
                <w:b/>
                <w:sz w:val="18"/>
                <w:szCs w:val="18"/>
              </w:rPr>
              <w:t>o wymaganych uprawnieniach/</w:t>
            </w:r>
            <w:r w:rsidR="008F2B27" w:rsidRPr="00F86E1E">
              <w:rPr>
                <w:b/>
                <w:sz w:val="18"/>
                <w:szCs w:val="18"/>
              </w:rPr>
              <w:br/>
            </w:r>
            <w:r w:rsidRPr="00F86E1E">
              <w:rPr>
                <w:b/>
                <w:sz w:val="18"/>
                <w:szCs w:val="18"/>
              </w:rPr>
              <w:t>kwalifikacjach</w:t>
            </w:r>
          </w:p>
        </w:tc>
        <w:tc>
          <w:tcPr>
            <w:tcW w:w="846" w:type="pct"/>
            <w:vAlign w:val="center"/>
          </w:tcPr>
          <w:p w14:paraId="52860933" w14:textId="77777777" w:rsidR="00490259" w:rsidRPr="00F86E1E" w:rsidRDefault="00490259" w:rsidP="003B61BE">
            <w:pPr>
              <w:jc w:val="center"/>
              <w:rPr>
                <w:b/>
                <w:sz w:val="18"/>
                <w:szCs w:val="18"/>
              </w:rPr>
            </w:pPr>
            <w:r w:rsidRPr="00F86E1E">
              <w:rPr>
                <w:b/>
                <w:sz w:val="18"/>
                <w:szCs w:val="18"/>
              </w:rPr>
              <w:t>Imię i nazwisko</w:t>
            </w:r>
          </w:p>
        </w:tc>
        <w:tc>
          <w:tcPr>
            <w:tcW w:w="987" w:type="pct"/>
            <w:shd w:val="clear" w:color="auto" w:fill="auto"/>
            <w:vAlign w:val="center"/>
          </w:tcPr>
          <w:p w14:paraId="7B1BBD5E" w14:textId="77777777" w:rsidR="00490259" w:rsidRPr="00F86E1E" w:rsidRDefault="00490259" w:rsidP="003B61BE">
            <w:pPr>
              <w:jc w:val="center"/>
              <w:rPr>
                <w:b/>
                <w:sz w:val="18"/>
                <w:szCs w:val="18"/>
              </w:rPr>
            </w:pPr>
            <w:r w:rsidRPr="00F86E1E">
              <w:rPr>
                <w:b/>
                <w:sz w:val="18"/>
                <w:szCs w:val="18"/>
              </w:rPr>
              <w:t>Nr dokumentu potwierdzającego posiadane uprawnienia/ kwalifikacje/</w:t>
            </w:r>
          </w:p>
          <w:p w14:paraId="723CC92A" w14:textId="77777777" w:rsidR="00490259" w:rsidRPr="00F86E1E" w:rsidRDefault="00490259" w:rsidP="003B61BE">
            <w:pPr>
              <w:jc w:val="center"/>
              <w:rPr>
                <w:b/>
                <w:sz w:val="18"/>
                <w:szCs w:val="18"/>
              </w:rPr>
            </w:pPr>
            <w:r w:rsidRPr="00F86E1E">
              <w:rPr>
                <w:b/>
                <w:sz w:val="18"/>
                <w:szCs w:val="18"/>
              </w:rPr>
              <w:t>wykształcenie</w:t>
            </w:r>
          </w:p>
        </w:tc>
        <w:tc>
          <w:tcPr>
            <w:tcW w:w="984" w:type="pct"/>
            <w:shd w:val="clear" w:color="auto" w:fill="auto"/>
            <w:vAlign w:val="center"/>
          </w:tcPr>
          <w:p w14:paraId="20FE4094" w14:textId="1F098B92" w:rsidR="00490259" w:rsidRPr="00F86E1E" w:rsidRDefault="00490259" w:rsidP="003B61BE">
            <w:pPr>
              <w:jc w:val="center"/>
              <w:rPr>
                <w:b/>
                <w:sz w:val="18"/>
                <w:szCs w:val="18"/>
              </w:rPr>
            </w:pPr>
            <w:r w:rsidRPr="00F86E1E">
              <w:rPr>
                <w:b/>
                <w:iCs/>
                <w:sz w:val="18"/>
                <w:szCs w:val="18"/>
              </w:rPr>
              <w:t>Podmiot udostępniający zasoby</w:t>
            </w:r>
            <w:r w:rsidRPr="00F86E1E">
              <w:rPr>
                <w:b/>
                <w:bCs/>
                <w:sz w:val="18"/>
                <w:szCs w:val="18"/>
              </w:rPr>
              <w:t xml:space="preserve"> w przypadku korzystania przez </w:t>
            </w:r>
            <w:r w:rsidR="008616AB" w:rsidRPr="00F86E1E">
              <w:rPr>
                <w:b/>
                <w:bCs/>
                <w:sz w:val="18"/>
                <w:szCs w:val="18"/>
              </w:rPr>
              <w:t>Wykonawcę</w:t>
            </w:r>
          </w:p>
        </w:tc>
      </w:tr>
      <w:tr w:rsidR="00F86E1E" w:rsidRPr="00E66F78" w14:paraId="3B2BB9FA" w14:textId="77777777" w:rsidTr="00F86E1E">
        <w:trPr>
          <w:cantSplit/>
          <w:trHeight w:val="20"/>
          <w:tblHeader/>
        </w:trPr>
        <w:tc>
          <w:tcPr>
            <w:tcW w:w="212" w:type="pct"/>
            <w:vAlign w:val="center"/>
          </w:tcPr>
          <w:p w14:paraId="02A60694" w14:textId="77777777" w:rsidR="00490259" w:rsidRPr="00E75E6A" w:rsidRDefault="00490259" w:rsidP="003B61BE">
            <w:pPr>
              <w:jc w:val="center"/>
              <w:rPr>
                <w:i/>
              </w:rPr>
            </w:pPr>
            <w:r w:rsidRPr="00E75E6A">
              <w:rPr>
                <w:i/>
              </w:rPr>
              <w:t>1</w:t>
            </w:r>
          </w:p>
        </w:tc>
        <w:tc>
          <w:tcPr>
            <w:tcW w:w="1972" w:type="pct"/>
            <w:vAlign w:val="center"/>
          </w:tcPr>
          <w:p w14:paraId="3656FCCF" w14:textId="77777777" w:rsidR="00490259" w:rsidRPr="00F86E1E" w:rsidRDefault="00490259" w:rsidP="003B61BE">
            <w:pPr>
              <w:tabs>
                <w:tab w:val="left" w:pos="470"/>
              </w:tabs>
              <w:jc w:val="center"/>
              <w:rPr>
                <w:i/>
                <w:sz w:val="18"/>
                <w:szCs w:val="18"/>
              </w:rPr>
            </w:pPr>
            <w:r w:rsidRPr="00F86E1E">
              <w:rPr>
                <w:i/>
                <w:sz w:val="18"/>
                <w:szCs w:val="18"/>
              </w:rPr>
              <w:t>2</w:t>
            </w:r>
          </w:p>
        </w:tc>
        <w:tc>
          <w:tcPr>
            <w:tcW w:w="846" w:type="pct"/>
            <w:vAlign w:val="center"/>
          </w:tcPr>
          <w:p w14:paraId="422D6F03" w14:textId="77777777" w:rsidR="00490259" w:rsidRPr="00E75E6A" w:rsidRDefault="00490259" w:rsidP="003B61BE">
            <w:pPr>
              <w:jc w:val="center"/>
              <w:rPr>
                <w:i/>
              </w:rPr>
            </w:pPr>
            <w:r w:rsidRPr="00E75E6A">
              <w:rPr>
                <w:i/>
              </w:rPr>
              <w:t>3</w:t>
            </w:r>
          </w:p>
        </w:tc>
        <w:tc>
          <w:tcPr>
            <w:tcW w:w="987"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984"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F86E1E" w:rsidRPr="00E66F78" w14:paraId="3DB33C7F" w14:textId="77777777" w:rsidTr="00F86E1E">
        <w:trPr>
          <w:cantSplit/>
          <w:trHeight w:val="20"/>
        </w:trPr>
        <w:tc>
          <w:tcPr>
            <w:tcW w:w="212" w:type="pct"/>
            <w:vAlign w:val="center"/>
          </w:tcPr>
          <w:p w14:paraId="6B5AA0AF" w14:textId="77777777" w:rsidR="00490259" w:rsidRPr="008F2B27" w:rsidRDefault="00490259" w:rsidP="003B61BE">
            <w:pPr>
              <w:jc w:val="center"/>
              <w:rPr>
                <w:b/>
              </w:rPr>
            </w:pPr>
            <w:r w:rsidRPr="008F2B27">
              <w:rPr>
                <w:b/>
              </w:rPr>
              <w:t>1.1</w:t>
            </w:r>
          </w:p>
        </w:tc>
        <w:tc>
          <w:tcPr>
            <w:tcW w:w="1972" w:type="pct"/>
            <w:vAlign w:val="center"/>
          </w:tcPr>
          <w:p w14:paraId="0ED34793" w14:textId="1AF1A41C" w:rsidR="00490259" w:rsidRPr="00F86E1E" w:rsidRDefault="004A6872" w:rsidP="004A6872">
            <w:pPr>
              <w:ind w:left="-43"/>
              <w:jc w:val="center"/>
              <w:rPr>
                <w:sz w:val="18"/>
                <w:szCs w:val="18"/>
              </w:rPr>
            </w:pPr>
            <w:r w:rsidRPr="00F86E1E">
              <w:rPr>
                <w:b/>
                <w:bCs/>
                <w:color w:val="7030A0"/>
                <w:sz w:val="18"/>
                <w:szCs w:val="18"/>
              </w:rPr>
              <w:t>1 osobę</w:t>
            </w:r>
            <w:r w:rsidRPr="00F86E1E">
              <w:rPr>
                <w:color w:val="7030A0"/>
                <w:sz w:val="18"/>
                <w:szCs w:val="18"/>
              </w:rPr>
              <w:t xml:space="preserve"> </w:t>
            </w:r>
            <w:r w:rsidRPr="00F86E1E">
              <w:rPr>
                <w:sz w:val="18"/>
                <w:szCs w:val="18"/>
              </w:rPr>
              <w:t xml:space="preserve">posiadająca uprawnienia budowlane w specjalności </w:t>
            </w:r>
            <w:r w:rsidRPr="00F86E1E">
              <w:rPr>
                <w:color w:val="000000" w:themeColor="text1"/>
                <w:sz w:val="18"/>
                <w:szCs w:val="18"/>
              </w:rPr>
              <w:t xml:space="preserve">konstrukcyjno-budowlanej do samodzielnego kierowania robotami budowlanymi </w:t>
            </w:r>
            <w:r w:rsidRPr="00F86E1E">
              <w:rPr>
                <w:color w:val="000000" w:themeColor="text1"/>
                <w:sz w:val="18"/>
                <w:szCs w:val="18"/>
                <w:u w:val="single"/>
              </w:rPr>
              <w:t>bez ograniczeń</w:t>
            </w:r>
            <w:r w:rsidRPr="00F86E1E">
              <w:rPr>
                <w:color w:val="000000" w:themeColor="text1"/>
                <w:sz w:val="18"/>
                <w:szCs w:val="18"/>
              </w:rPr>
              <w:t>, zgodnie z Ustawą Prawo budowlane (Dz. U. 202</w:t>
            </w:r>
            <w:r w:rsidR="00CF4701" w:rsidRPr="00F86E1E">
              <w:rPr>
                <w:color w:val="000000" w:themeColor="text1"/>
                <w:sz w:val="18"/>
                <w:szCs w:val="18"/>
              </w:rPr>
              <w:t>5</w:t>
            </w:r>
            <w:r w:rsidRPr="00F86E1E">
              <w:rPr>
                <w:color w:val="000000" w:themeColor="text1"/>
                <w:sz w:val="18"/>
                <w:szCs w:val="18"/>
              </w:rPr>
              <w:t xml:space="preserve"> poz. </w:t>
            </w:r>
            <w:r w:rsidR="00CF4701" w:rsidRPr="00F86E1E">
              <w:rPr>
                <w:color w:val="000000" w:themeColor="text1"/>
                <w:sz w:val="18"/>
                <w:szCs w:val="18"/>
              </w:rPr>
              <w:t>418</w:t>
            </w:r>
            <w:r w:rsidRPr="00F86E1E">
              <w:rPr>
                <w:color w:val="000000" w:themeColor="text1"/>
                <w:sz w:val="18"/>
                <w:szCs w:val="18"/>
              </w:rPr>
              <w:t>) oraz zaświadczenie przynależności do właściwej Okręgowej Izby Inżynierów Budownictwa</w:t>
            </w:r>
          </w:p>
        </w:tc>
        <w:tc>
          <w:tcPr>
            <w:tcW w:w="846" w:type="pct"/>
            <w:vAlign w:val="center"/>
          </w:tcPr>
          <w:p w14:paraId="5A6D7864" w14:textId="77777777" w:rsidR="00490259" w:rsidRPr="00E66F78" w:rsidRDefault="00490259" w:rsidP="003B61BE">
            <w:pPr>
              <w:jc w:val="center"/>
              <w:rPr>
                <w:b/>
                <w:bCs/>
                <w:sz w:val="24"/>
                <w:szCs w:val="24"/>
              </w:rPr>
            </w:pPr>
          </w:p>
        </w:tc>
        <w:tc>
          <w:tcPr>
            <w:tcW w:w="987" w:type="pct"/>
            <w:shd w:val="clear" w:color="auto" w:fill="auto"/>
            <w:vAlign w:val="center"/>
          </w:tcPr>
          <w:p w14:paraId="34B071B1" w14:textId="77777777" w:rsidR="00490259" w:rsidRPr="00E66F78" w:rsidRDefault="00490259" w:rsidP="003B61BE">
            <w:pPr>
              <w:jc w:val="center"/>
              <w:rPr>
                <w:sz w:val="24"/>
                <w:szCs w:val="24"/>
              </w:rPr>
            </w:pPr>
          </w:p>
        </w:tc>
        <w:tc>
          <w:tcPr>
            <w:tcW w:w="984" w:type="pct"/>
            <w:shd w:val="clear" w:color="auto" w:fill="auto"/>
            <w:vAlign w:val="center"/>
          </w:tcPr>
          <w:p w14:paraId="70065336" w14:textId="77777777" w:rsidR="00490259" w:rsidRPr="00E66F78" w:rsidRDefault="00490259" w:rsidP="003B61BE">
            <w:pPr>
              <w:jc w:val="center"/>
              <w:rPr>
                <w:sz w:val="24"/>
                <w:szCs w:val="24"/>
              </w:rPr>
            </w:pPr>
          </w:p>
        </w:tc>
      </w:tr>
      <w:tr w:rsidR="00F86E1E" w:rsidRPr="00E66F78" w14:paraId="68F585F7" w14:textId="77777777" w:rsidTr="00F86E1E">
        <w:trPr>
          <w:cantSplit/>
          <w:trHeight w:val="20"/>
        </w:trPr>
        <w:tc>
          <w:tcPr>
            <w:tcW w:w="212" w:type="pct"/>
            <w:vAlign w:val="center"/>
          </w:tcPr>
          <w:p w14:paraId="2024B3F9" w14:textId="77777777" w:rsidR="00490259" w:rsidRPr="008F2B27" w:rsidRDefault="00490259" w:rsidP="003B61BE">
            <w:pPr>
              <w:jc w:val="center"/>
              <w:rPr>
                <w:b/>
              </w:rPr>
            </w:pPr>
            <w:r w:rsidRPr="008F2B27">
              <w:rPr>
                <w:b/>
              </w:rPr>
              <w:t>1.2</w:t>
            </w:r>
          </w:p>
        </w:tc>
        <w:tc>
          <w:tcPr>
            <w:tcW w:w="1972" w:type="pct"/>
            <w:vAlign w:val="center"/>
          </w:tcPr>
          <w:p w14:paraId="3B191726" w14:textId="706948FA" w:rsidR="00490259" w:rsidRPr="00F86E1E" w:rsidRDefault="004A6872" w:rsidP="004A6872">
            <w:pPr>
              <w:ind w:left="-43"/>
              <w:jc w:val="center"/>
              <w:rPr>
                <w:sz w:val="18"/>
                <w:szCs w:val="18"/>
              </w:rPr>
            </w:pPr>
            <w:r w:rsidRPr="00F86E1E">
              <w:rPr>
                <w:b/>
                <w:bCs/>
                <w:color w:val="7030A0"/>
                <w:sz w:val="18"/>
                <w:szCs w:val="18"/>
              </w:rPr>
              <w:t>1 osoba dozoru ds. BHP</w:t>
            </w:r>
            <w:r w:rsidRPr="00F86E1E">
              <w:rPr>
                <w:color w:val="7030A0"/>
                <w:sz w:val="18"/>
                <w:szCs w:val="18"/>
              </w:rPr>
              <w:t xml:space="preserve"> </w:t>
            </w:r>
            <w:r w:rsidRPr="00F86E1E">
              <w:rPr>
                <w:sz w:val="18"/>
                <w:szCs w:val="18"/>
              </w:rPr>
              <w:t xml:space="preserve">zgodnie z wymogami Rozporządzenia Rady Ministrów </w:t>
            </w:r>
            <w:proofErr w:type="gramStart"/>
            <w:r w:rsidRPr="00F86E1E">
              <w:rPr>
                <w:sz w:val="18"/>
                <w:szCs w:val="18"/>
              </w:rPr>
              <w:t>w  prawie</w:t>
            </w:r>
            <w:proofErr w:type="gramEnd"/>
            <w:r w:rsidRPr="00F86E1E">
              <w:rPr>
                <w:sz w:val="18"/>
                <w:szCs w:val="18"/>
              </w:rPr>
              <w:t xml:space="preserve"> służby bezpieczeństwa i higieny pracy z dnia 02 września 1997 r. (Dz. U. 1997 Nr 109 poz. 704 z późniejszymi zmianami.)</w:t>
            </w:r>
          </w:p>
        </w:tc>
        <w:tc>
          <w:tcPr>
            <w:tcW w:w="846" w:type="pct"/>
            <w:vAlign w:val="center"/>
          </w:tcPr>
          <w:p w14:paraId="4C99CF6A" w14:textId="77777777" w:rsidR="00490259" w:rsidRPr="00E66F78" w:rsidRDefault="00490259" w:rsidP="003B61BE">
            <w:pPr>
              <w:jc w:val="center"/>
              <w:rPr>
                <w:b/>
                <w:bCs/>
                <w:sz w:val="24"/>
                <w:szCs w:val="24"/>
              </w:rPr>
            </w:pPr>
          </w:p>
        </w:tc>
        <w:tc>
          <w:tcPr>
            <w:tcW w:w="987" w:type="pct"/>
            <w:shd w:val="clear" w:color="auto" w:fill="auto"/>
            <w:vAlign w:val="center"/>
          </w:tcPr>
          <w:p w14:paraId="43B701B4" w14:textId="77777777" w:rsidR="00490259" w:rsidRPr="00E66F78" w:rsidRDefault="00490259" w:rsidP="003B61BE">
            <w:pPr>
              <w:jc w:val="center"/>
              <w:rPr>
                <w:sz w:val="24"/>
                <w:szCs w:val="24"/>
              </w:rPr>
            </w:pPr>
          </w:p>
        </w:tc>
        <w:tc>
          <w:tcPr>
            <w:tcW w:w="984" w:type="pct"/>
            <w:shd w:val="clear" w:color="auto" w:fill="auto"/>
            <w:vAlign w:val="center"/>
          </w:tcPr>
          <w:p w14:paraId="5EC93B51" w14:textId="77777777" w:rsidR="00490259" w:rsidRPr="00E66F78" w:rsidRDefault="00490259" w:rsidP="003B61BE">
            <w:pPr>
              <w:jc w:val="center"/>
              <w:rPr>
                <w:sz w:val="24"/>
                <w:szCs w:val="24"/>
              </w:rPr>
            </w:pPr>
          </w:p>
        </w:tc>
      </w:tr>
      <w:tr w:rsidR="00F86E1E" w:rsidRPr="00E66F78" w14:paraId="02136A5C" w14:textId="77777777" w:rsidTr="00F86E1E">
        <w:trPr>
          <w:cantSplit/>
          <w:trHeight w:val="20"/>
        </w:trPr>
        <w:tc>
          <w:tcPr>
            <w:tcW w:w="212" w:type="pct"/>
            <w:vAlign w:val="center"/>
          </w:tcPr>
          <w:p w14:paraId="0DE478AB" w14:textId="30961DF0" w:rsidR="00CF4701" w:rsidRPr="008F2B27" w:rsidRDefault="00F86E1E" w:rsidP="003B61BE">
            <w:pPr>
              <w:jc w:val="center"/>
              <w:rPr>
                <w:b/>
              </w:rPr>
            </w:pPr>
            <w:r>
              <w:rPr>
                <w:b/>
              </w:rPr>
              <w:t>1.3</w:t>
            </w:r>
          </w:p>
        </w:tc>
        <w:tc>
          <w:tcPr>
            <w:tcW w:w="1972" w:type="pct"/>
            <w:vAlign w:val="center"/>
          </w:tcPr>
          <w:p w14:paraId="10F5E741" w14:textId="745C41D3" w:rsidR="00CF4701" w:rsidRPr="00F86E1E" w:rsidRDefault="00CF4701" w:rsidP="004A6872">
            <w:pPr>
              <w:ind w:left="-43"/>
              <w:jc w:val="center"/>
              <w:rPr>
                <w:b/>
                <w:bCs/>
                <w:sz w:val="18"/>
                <w:szCs w:val="18"/>
              </w:rPr>
            </w:pPr>
            <w:r w:rsidRPr="00F86E1E">
              <w:rPr>
                <w:sz w:val="18"/>
                <w:szCs w:val="18"/>
              </w:rPr>
              <w:t xml:space="preserve">co najmniej </w:t>
            </w:r>
            <w:r w:rsidRPr="00F86E1E">
              <w:rPr>
                <w:b/>
                <w:bCs/>
                <w:color w:val="7030A0"/>
                <w:sz w:val="18"/>
                <w:szCs w:val="18"/>
              </w:rPr>
              <w:t>1 osoba</w:t>
            </w:r>
            <w:r w:rsidRPr="00F86E1E">
              <w:rPr>
                <w:color w:val="7030A0"/>
                <w:sz w:val="18"/>
                <w:szCs w:val="18"/>
              </w:rPr>
              <w:t xml:space="preserve"> </w:t>
            </w:r>
            <w:r w:rsidRPr="00F86E1E">
              <w:rPr>
                <w:sz w:val="18"/>
                <w:szCs w:val="18"/>
              </w:rPr>
              <w:t xml:space="preserve">posiadająca ważne kwalifikacje potwierdzone świadectwem </w:t>
            </w:r>
            <w:r w:rsidRPr="00F86E1E">
              <w:rPr>
                <w:color w:val="7030A0"/>
                <w:sz w:val="18"/>
                <w:szCs w:val="18"/>
              </w:rPr>
              <w:t xml:space="preserve">G1 „D” </w:t>
            </w:r>
            <w:r w:rsidRPr="00F86E1E">
              <w:rPr>
                <w:sz w:val="18"/>
                <w:szCs w:val="18"/>
              </w:rPr>
              <w:t xml:space="preserve">w zakresie obsługi, konserwacji, remontów, montażu, kontrolno-pomiarowym dla instalacji urządzeń i sieci pkt 2, 9 i 10 załącznika nr 1 do rozporządzenia Ministra Gospodarki, Pracy i Polityki Społecznej z dnia 28 kwietnia 2003 r. w sprawie szczegółowych zasad stwierdzenia posiadania kwalifikacji przez osoby zajmujące się eksploatacją urządzeń instalacji i sieci (Dz. U. Nr 89, poz. 828 z </w:t>
            </w:r>
            <w:proofErr w:type="spellStart"/>
            <w:r w:rsidRPr="00F86E1E">
              <w:rPr>
                <w:sz w:val="18"/>
                <w:szCs w:val="18"/>
              </w:rPr>
              <w:t>późn</w:t>
            </w:r>
            <w:proofErr w:type="spellEnd"/>
            <w:r w:rsidRPr="00F86E1E">
              <w:rPr>
                <w:sz w:val="18"/>
                <w:szCs w:val="18"/>
              </w:rPr>
              <w:t>. zm.) - Rodzaj urządzeń , instalacji i sieci, przy których eksploatacji jest wymagane posiadanie kwalifikacji,</w:t>
            </w:r>
          </w:p>
        </w:tc>
        <w:tc>
          <w:tcPr>
            <w:tcW w:w="846" w:type="pct"/>
            <w:vAlign w:val="center"/>
          </w:tcPr>
          <w:p w14:paraId="44B565C1" w14:textId="77777777" w:rsidR="00CF4701" w:rsidRPr="00E66F78" w:rsidRDefault="00CF4701" w:rsidP="003B61BE">
            <w:pPr>
              <w:jc w:val="center"/>
              <w:rPr>
                <w:b/>
                <w:bCs/>
                <w:sz w:val="24"/>
                <w:szCs w:val="24"/>
              </w:rPr>
            </w:pPr>
          </w:p>
        </w:tc>
        <w:tc>
          <w:tcPr>
            <w:tcW w:w="987" w:type="pct"/>
            <w:shd w:val="clear" w:color="auto" w:fill="auto"/>
            <w:vAlign w:val="center"/>
          </w:tcPr>
          <w:p w14:paraId="7E0D7F57" w14:textId="77777777" w:rsidR="00CF4701" w:rsidRPr="00E66F78" w:rsidRDefault="00CF4701" w:rsidP="003B61BE">
            <w:pPr>
              <w:jc w:val="center"/>
              <w:rPr>
                <w:sz w:val="24"/>
                <w:szCs w:val="24"/>
              </w:rPr>
            </w:pPr>
          </w:p>
        </w:tc>
        <w:tc>
          <w:tcPr>
            <w:tcW w:w="984" w:type="pct"/>
            <w:shd w:val="clear" w:color="auto" w:fill="auto"/>
            <w:vAlign w:val="center"/>
          </w:tcPr>
          <w:p w14:paraId="66DB31D3" w14:textId="77777777" w:rsidR="00CF4701" w:rsidRPr="00E66F78" w:rsidRDefault="00CF4701" w:rsidP="003B61BE">
            <w:pPr>
              <w:jc w:val="center"/>
              <w:rPr>
                <w:sz w:val="24"/>
                <w:szCs w:val="24"/>
              </w:rPr>
            </w:pPr>
          </w:p>
        </w:tc>
      </w:tr>
      <w:tr w:rsidR="00F86E1E" w:rsidRPr="00E66F78" w14:paraId="4B19DBD1" w14:textId="77777777" w:rsidTr="00F86E1E">
        <w:trPr>
          <w:cantSplit/>
          <w:trHeight w:val="20"/>
        </w:trPr>
        <w:tc>
          <w:tcPr>
            <w:tcW w:w="212" w:type="pct"/>
            <w:vAlign w:val="center"/>
          </w:tcPr>
          <w:p w14:paraId="20688ADD" w14:textId="0F663EB9" w:rsidR="00CF4701" w:rsidRPr="008F2B27" w:rsidRDefault="00F86E1E" w:rsidP="003B61BE">
            <w:pPr>
              <w:jc w:val="center"/>
              <w:rPr>
                <w:b/>
              </w:rPr>
            </w:pPr>
            <w:r>
              <w:rPr>
                <w:b/>
              </w:rPr>
              <w:t>1.4</w:t>
            </w:r>
          </w:p>
        </w:tc>
        <w:tc>
          <w:tcPr>
            <w:tcW w:w="1972" w:type="pct"/>
            <w:vAlign w:val="center"/>
          </w:tcPr>
          <w:p w14:paraId="65A41268" w14:textId="7CFD8C93" w:rsidR="00CF4701" w:rsidRPr="00F86E1E" w:rsidRDefault="00CF4701" w:rsidP="004A6872">
            <w:pPr>
              <w:ind w:left="-43"/>
              <w:jc w:val="center"/>
              <w:rPr>
                <w:sz w:val="18"/>
                <w:szCs w:val="18"/>
              </w:rPr>
            </w:pPr>
            <w:r w:rsidRPr="00F86E1E">
              <w:rPr>
                <w:sz w:val="18"/>
                <w:szCs w:val="18"/>
              </w:rPr>
              <w:t xml:space="preserve">co najmniej </w:t>
            </w:r>
            <w:r w:rsidRPr="00F86E1E">
              <w:rPr>
                <w:b/>
                <w:bCs/>
                <w:color w:val="7030A0"/>
                <w:sz w:val="18"/>
                <w:szCs w:val="18"/>
              </w:rPr>
              <w:t>1 osoby</w:t>
            </w:r>
            <w:r w:rsidRPr="00F86E1E">
              <w:rPr>
                <w:color w:val="7030A0"/>
                <w:sz w:val="18"/>
                <w:szCs w:val="18"/>
              </w:rPr>
              <w:t xml:space="preserve"> </w:t>
            </w:r>
            <w:r w:rsidRPr="00F86E1E">
              <w:rPr>
                <w:sz w:val="18"/>
                <w:szCs w:val="18"/>
              </w:rPr>
              <w:t xml:space="preserve">posiadające ważne kwalifikacje potwierdzone świadectwem </w:t>
            </w:r>
            <w:r w:rsidRPr="00F86E1E">
              <w:rPr>
                <w:b/>
                <w:bCs/>
                <w:color w:val="7030A0"/>
                <w:sz w:val="18"/>
                <w:szCs w:val="18"/>
              </w:rPr>
              <w:t>G1 „E”</w:t>
            </w:r>
            <w:r w:rsidRPr="00F86E1E">
              <w:rPr>
                <w:color w:val="7030A0"/>
                <w:sz w:val="18"/>
                <w:szCs w:val="18"/>
              </w:rPr>
              <w:t xml:space="preserve"> </w:t>
            </w:r>
            <w:r w:rsidRPr="00F86E1E">
              <w:rPr>
                <w:sz w:val="18"/>
                <w:szCs w:val="18"/>
              </w:rPr>
              <w:t xml:space="preserve">w zakresie obsługi, konserwacji, remontów, montażu, kontrolno-pomiarowym dla instalacji urządzeń i sieci pkt 2, 9 i 10 załącznika nr 1 do rozporządzenia Ministra Gospodarki, Pracy i Polityki Społecznej z dnia 28 kwietnia 2003 r. w sprawie szczegółowych zasad stwierdzenia posiadania kwalifikacji przez osoby zajmujące się eksploatacją urządzeń instalacji i sieci (Dz. U. Nr 89, poz. 828 z </w:t>
            </w:r>
            <w:proofErr w:type="spellStart"/>
            <w:r w:rsidRPr="00F86E1E">
              <w:rPr>
                <w:sz w:val="18"/>
                <w:szCs w:val="18"/>
              </w:rPr>
              <w:t>późn</w:t>
            </w:r>
            <w:proofErr w:type="spellEnd"/>
            <w:r w:rsidRPr="00F86E1E">
              <w:rPr>
                <w:sz w:val="18"/>
                <w:szCs w:val="18"/>
              </w:rPr>
              <w:t>. zm.) - Rodzaj urządzeń , instalacji i sieci, przy których eksploatacji jest wymagane posiadanie kwalifikacji</w:t>
            </w:r>
          </w:p>
        </w:tc>
        <w:tc>
          <w:tcPr>
            <w:tcW w:w="846" w:type="pct"/>
            <w:vAlign w:val="center"/>
          </w:tcPr>
          <w:p w14:paraId="6262FC9E" w14:textId="77777777" w:rsidR="00CF4701" w:rsidRPr="00E66F78" w:rsidRDefault="00CF4701" w:rsidP="003B61BE">
            <w:pPr>
              <w:jc w:val="center"/>
              <w:rPr>
                <w:b/>
                <w:bCs/>
                <w:sz w:val="24"/>
                <w:szCs w:val="24"/>
              </w:rPr>
            </w:pPr>
          </w:p>
        </w:tc>
        <w:tc>
          <w:tcPr>
            <w:tcW w:w="987" w:type="pct"/>
            <w:shd w:val="clear" w:color="auto" w:fill="auto"/>
            <w:vAlign w:val="center"/>
          </w:tcPr>
          <w:p w14:paraId="0A821544" w14:textId="77777777" w:rsidR="00CF4701" w:rsidRPr="00E66F78" w:rsidRDefault="00CF4701" w:rsidP="003B61BE">
            <w:pPr>
              <w:jc w:val="center"/>
              <w:rPr>
                <w:sz w:val="24"/>
                <w:szCs w:val="24"/>
              </w:rPr>
            </w:pPr>
          </w:p>
        </w:tc>
        <w:tc>
          <w:tcPr>
            <w:tcW w:w="984" w:type="pct"/>
            <w:shd w:val="clear" w:color="auto" w:fill="auto"/>
            <w:vAlign w:val="center"/>
          </w:tcPr>
          <w:p w14:paraId="3B767957" w14:textId="77777777" w:rsidR="00CF4701" w:rsidRPr="00E66F78" w:rsidRDefault="00CF4701" w:rsidP="003B61BE">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proofErr w:type="gramStart"/>
      <w:r w:rsidRPr="00111016">
        <w:rPr>
          <w:i/>
          <w:iCs/>
          <w:sz w:val="22"/>
          <w:szCs w:val="22"/>
          <w:lang w:eastAsia="zh-CN"/>
        </w:rPr>
        <w:t>zamówienia,  w</w:t>
      </w:r>
      <w:proofErr w:type="gramEnd"/>
      <w:r w:rsidRPr="00111016">
        <w:rPr>
          <w:i/>
          <w:iCs/>
          <w:sz w:val="22"/>
          <w:szCs w:val="22"/>
          <w:lang w:eastAsia="zh-CN"/>
        </w:rPr>
        <w:t xml:space="preserve">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7"/>
    <w:p w14:paraId="71D43F77" w14:textId="77777777" w:rsidR="00490259" w:rsidRPr="00555424" w:rsidRDefault="00490259" w:rsidP="00490259">
      <w:pPr>
        <w:pStyle w:val="Nagwek1"/>
        <w:rPr>
          <w:sz w:val="20"/>
          <w:szCs w:val="20"/>
        </w:rPr>
        <w:sectPr w:rsidR="00490259" w:rsidRPr="00555424" w:rsidSect="004A6872">
          <w:pgSz w:w="11907" w:h="16840" w:code="9"/>
          <w:pgMar w:top="1417" w:right="1275" w:bottom="1417" w:left="1417" w:header="709" w:footer="0" w:gutter="0"/>
          <w:cols w:space="708"/>
          <w:docGrid w:linePitch="360"/>
        </w:sectPr>
      </w:pPr>
    </w:p>
    <w:p w14:paraId="76939B95" w14:textId="4BD1135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18"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
        <w:gridCol w:w="1143"/>
        <w:gridCol w:w="1422"/>
        <w:gridCol w:w="1021"/>
        <w:gridCol w:w="2783"/>
        <w:gridCol w:w="1161"/>
        <w:gridCol w:w="1409"/>
      </w:tblGrid>
      <w:tr w:rsidR="00490259" w:rsidRPr="00E66F78" w14:paraId="5A76D5D3" w14:textId="77777777" w:rsidTr="00DB7023">
        <w:trPr>
          <w:trHeight w:val="20"/>
        </w:trPr>
        <w:tc>
          <w:tcPr>
            <w:tcW w:w="217" w:type="pct"/>
            <w:vAlign w:val="center"/>
          </w:tcPr>
          <w:p w14:paraId="5FCDC62C" w14:textId="2EBAD9E7" w:rsidR="00490259" w:rsidRPr="008F2B27" w:rsidRDefault="00490259" w:rsidP="003B61BE">
            <w:pPr>
              <w:jc w:val="center"/>
              <w:rPr>
                <w:b/>
                <w:sz w:val="18"/>
                <w:szCs w:val="18"/>
              </w:rPr>
            </w:pPr>
            <w:r w:rsidRPr="008F2B27">
              <w:rPr>
                <w:b/>
                <w:sz w:val="18"/>
                <w:szCs w:val="18"/>
              </w:rPr>
              <w:t>Lp</w:t>
            </w:r>
            <w:r w:rsidR="00015C90">
              <w:rPr>
                <w:b/>
                <w:sz w:val="18"/>
                <w:szCs w:val="18"/>
              </w:rPr>
              <w:t>.</w:t>
            </w:r>
          </w:p>
        </w:tc>
        <w:tc>
          <w:tcPr>
            <w:tcW w:w="611"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61"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546"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48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21"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54"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DB7023">
        <w:trPr>
          <w:trHeight w:val="20"/>
        </w:trPr>
        <w:tc>
          <w:tcPr>
            <w:tcW w:w="217"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611"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61"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546"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48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21"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54"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015C90" w:rsidRPr="00E66F78" w14:paraId="0107161B" w14:textId="77777777" w:rsidTr="00DB7023">
        <w:trPr>
          <w:trHeight w:val="864"/>
        </w:trPr>
        <w:tc>
          <w:tcPr>
            <w:tcW w:w="217" w:type="pct"/>
            <w:vAlign w:val="center"/>
          </w:tcPr>
          <w:p w14:paraId="59D39F6D" w14:textId="41DBD392" w:rsidR="00015C90" w:rsidRPr="008F2B27" w:rsidRDefault="00015C90" w:rsidP="00015C90">
            <w:pPr>
              <w:jc w:val="center"/>
              <w:rPr>
                <w:b/>
                <w:bCs/>
              </w:rPr>
            </w:pPr>
            <w:r w:rsidRPr="008F2B27">
              <w:rPr>
                <w:b/>
                <w:bCs/>
              </w:rPr>
              <w:t>1.</w:t>
            </w:r>
            <w:r w:rsidR="00DB7023">
              <w:rPr>
                <w:b/>
                <w:bCs/>
              </w:rPr>
              <w:t>1</w:t>
            </w:r>
          </w:p>
        </w:tc>
        <w:tc>
          <w:tcPr>
            <w:tcW w:w="611" w:type="pct"/>
            <w:vAlign w:val="center"/>
          </w:tcPr>
          <w:p w14:paraId="2697FC24" w14:textId="5085E76F" w:rsidR="00015C90" w:rsidRPr="000B79DC" w:rsidRDefault="00DB7023" w:rsidP="00015C90">
            <w:pPr>
              <w:rPr>
                <w:color w:val="000000" w:themeColor="text1"/>
              </w:rPr>
            </w:pPr>
            <w:r w:rsidRPr="000B79DC">
              <w:rPr>
                <w:color w:val="7030A0"/>
                <w:sz w:val="22"/>
                <w:szCs w:val="22"/>
              </w:rPr>
              <w:t>D</w:t>
            </w:r>
            <w:r w:rsidR="00015C90" w:rsidRPr="000B79DC">
              <w:rPr>
                <w:color w:val="7030A0"/>
                <w:sz w:val="22"/>
                <w:szCs w:val="22"/>
              </w:rPr>
              <w:t>źwig</w:t>
            </w:r>
            <w:r>
              <w:rPr>
                <w:color w:val="7030A0"/>
                <w:sz w:val="22"/>
                <w:szCs w:val="22"/>
              </w:rPr>
              <w:t xml:space="preserve"> z operatorem</w:t>
            </w:r>
          </w:p>
        </w:tc>
        <w:tc>
          <w:tcPr>
            <w:tcW w:w="761" w:type="pct"/>
            <w:vAlign w:val="center"/>
          </w:tcPr>
          <w:p w14:paraId="2FB0C3A7" w14:textId="32AB48ED" w:rsidR="00015C90" w:rsidRPr="000B79DC" w:rsidRDefault="00015C90" w:rsidP="00015C90">
            <w:pPr>
              <w:spacing w:line="216" w:lineRule="auto"/>
              <w:jc w:val="center"/>
              <w:rPr>
                <w:color w:val="000000" w:themeColor="text1"/>
              </w:rPr>
            </w:pPr>
            <w:r w:rsidRPr="000B79DC">
              <w:rPr>
                <w:color w:val="000000" w:themeColor="text1"/>
                <w:sz w:val="22"/>
                <w:szCs w:val="22"/>
              </w:rPr>
              <w:t>1 szt.</w:t>
            </w:r>
          </w:p>
        </w:tc>
        <w:tc>
          <w:tcPr>
            <w:tcW w:w="546" w:type="pct"/>
            <w:vAlign w:val="center"/>
          </w:tcPr>
          <w:p w14:paraId="2B4E9797" w14:textId="77777777" w:rsidR="00015C90" w:rsidRPr="000B79DC" w:rsidRDefault="00015C90" w:rsidP="00015C90">
            <w:pPr>
              <w:jc w:val="center"/>
              <w:rPr>
                <w:color w:val="000000" w:themeColor="text1"/>
              </w:rPr>
            </w:pPr>
          </w:p>
        </w:tc>
        <w:tc>
          <w:tcPr>
            <w:tcW w:w="1489" w:type="pct"/>
            <w:vAlign w:val="center"/>
          </w:tcPr>
          <w:p w14:paraId="011A3EFF" w14:textId="572F2A6E" w:rsidR="00015C90" w:rsidRPr="000B79DC" w:rsidRDefault="00015C90" w:rsidP="00015C90">
            <w:pPr>
              <w:suppressAutoHyphens/>
              <w:spacing w:line="20" w:lineRule="atLeast"/>
              <w:ind w:left="119"/>
              <w:jc w:val="both"/>
              <w:rPr>
                <w:color w:val="000000" w:themeColor="text1"/>
                <w:lang w:eastAsia="ar-SA"/>
              </w:rPr>
            </w:pPr>
            <w:r w:rsidRPr="000B79DC">
              <w:rPr>
                <w:color w:val="000000" w:themeColor="text1"/>
                <w:sz w:val="22"/>
                <w:szCs w:val="22"/>
              </w:rPr>
              <w:t>udźwig min. 20 ton</w:t>
            </w:r>
          </w:p>
        </w:tc>
        <w:tc>
          <w:tcPr>
            <w:tcW w:w="621" w:type="pct"/>
            <w:vAlign w:val="center"/>
          </w:tcPr>
          <w:p w14:paraId="66EF6685" w14:textId="77777777" w:rsidR="00015C90" w:rsidRPr="00E66F78" w:rsidRDefault="00015C90" w:rsidP="00015C90">
            <w:pPr>
              <w:rPr>
                <w:color w:val="FF0000"/>
              </w:rPr>
            </w:pPr>
          </w:p>
        </w:tc>
        <w:tc>
          <w:tcPr>
            <w:tcW w:w="754" w:type="pct"/>
          </w:tcPr>
          <w:p w14:paraId="093CEAC4" w14:textId="77777777" w:rsidR="00015C90" w:rsidRPr="00E66F78" w:rsidRDefault="00015C90" w:rsidP="00015C90">
            <w:pPr>
              <w:rPr>
                <w:color w:val="FF0000"/>
              </w:rPr>
            </w:pPr>
          </w:p>
        </w:tc>
      </w:tr>
    </w:tbl>
    <w:p w14:paraId="02177F48" w14:textId="71FF4FBB"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1B114DC2" w:rsidR="00490259" w:rsidRPr="00E66F78" w:rsidRDefault="00490259" w:rsidP="00490259">
      <w:pPr>
        <w:jc w:val="center"/>
        <w:rPr>
          <w:bCs/>
          <w:sz w:val="24"/>
          <w:szCs w:val="24"/>
        </w:rPr>
      </w:pPr>
    </w:p>
    <w:bookmarkEnd w:id="118"/>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3333AF51" w:rsidR="00490259" w:rsidRPr="00111016" w:rsidRDefault="00490259">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proofErr w:type="gramStart"/>
      <w:r w:rsidRPr="00111016">
        <w:rPr>
          <w:i/>
          <w:iCs/>
          <w:sz w:val="22"/>
          <w:szCs w:val="22"/>
          <w:lang w:eastAsia="zh-CN"/>
        </w:rPr>
        <w:t>zamówienia,  w</w:t>
      </w:r>
      <w:proofErr w:type="gramEnd"/>
      <w:r w:rsidR="00D512AE">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4A6872">
          <w:pgSz w:w="11907" w:h="16840" w:code="9"/>
          <w:pgMar w:top="1417" w:right="1134" w:bottom="1417" w:left="1417" w:header="709" w:footer="0"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9" w:name="_Hlk106046060"/>
      <w:bookmarkStart w:id="120" w:name="_Hlk156498045"/>
      <w:r w:rsidRPr="008057B2">
        <w:rPr>
          <w:sz w:val="22"/>
          <w:szCs w:val="22"/>
        </w:rPr>
        <w:t xml:space="preserve">Nazwa </w:t>
      </w:r>
      <w:r w:rsidR="00DB4D9E">
        <w:rPr>
          <w:sz w:val="22"/>
          <w:szCs w:val="22"/>
        </w:rPr>
        <w:t>Wykonawcy</w:t>
      </w:r>
      <w:r w:rsidRPr="008057B2">
        <w:rPr>
          <w:sz w:val="22"/>
          <w:szCs w:val="22"/>
        </w:rPr>
        <w:t>: ...................................................................................................................</w:t>
      </w:r>
    </w:p>
    <w:bookmarkEnd w:id="119"/>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0"/>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1"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proofErr w:type="gramStart"/>
      <w:r w:rsidR="00555424">
        <w:rPr>
          <w:sz w:val="22"/>
          <w:szCs w:val="22"/>
        </w:rPr>
        <w:t>„</w:t>
      </w:r>
      <w:r w:rsidRPr="00E66F78">
        <w:rPr>
          <w:sz w:val="22"/>
          <w:szCs w:val="22"/>
        </w:rPr>
        <w:t xml:space="preserve"> …</w:t>
      </w:r>
      <w:proofErr w:type="gramEnd"/>
      <w:r w:rsidRPr="00E66F78">
        <w:rPr>
          <w:sz w:val="22"/>
          <w:szCs w:val="22"/>
        </w:rPr>
        <w:t>…………………………</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30"/>
        </w:numPr>
        <w:spacing w:line="312" w:lineRule="auto"/>
        <w:jc w:val="both"/>
        <w:rPr>
          <w:sz w:val="22"/>
          <w:szCs w:val="22"/>
        </w:rPr>
      </w:pPr>
      <w:r w:rsidRPr="00E66F78">
        <w:rPr>
          <w:sz w:val="22"/>
          <w:szCs w:val="22"/>
        </w:rPr>
        <w:t xml:space="preserve">Zakres zasobów, jakie udostępniamy </w:t>
      </w:r>
      <w:proofErr w:type="gramStart"/>
      <w:r w:rsidR="00DB4D9E">
        <w:rPr>
          <w:sz w:val="22"/>
          <w:szCs w:val="22"/>
        </w:rPr>
        <w:t>Wykonawcy</w:t>
      </w:r>
      <w:r w:rsidRPr="00E66F78">
        <w:rPr>
          <w:sz w:val="22"/>
          <w:szCs w:val="22"/>
        </w:rPr>
        <w:t>:,</w:t>
      </w:r>
      <w:proofErr w:type="gramEnd"/>
      <w:r w:rsidRPr="00E66F78">
        <w:rPr>
          <w:sz w:val="22"/>
          <w:szCs w:val="22"/>
        </w:rPr>
        <w:t xml:space="preserve"> </w:t>
      </w:r>
    </w:p>
    <w:p w14:paraId="2CFBF64D" w14:textId="77777777" w:rsidR="00490259" w:rsidRPr="00E66F78" w:rsidRDefault="00490259">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1"/>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proofErr w:type="gramStart"/>
      <w:r w:rsidRPr="0013238E">
        <w:rPr>
          <w:b/>
          <w:bCs/>
          <w:i/>
          <w:iCs/>
          <w:color w:val="FF0000"/>
          <w:sz w:val="22"/>
          <w:szCs w:val="22"/>
        </w:rPr>
        <w:t xml:space="preserve">DOTYCZY  </w:t>
      </w:r>
      <w:r w:rsidR="008616AB" w:rsidRPr="0013238E">
        <w:rPr>
          <w:b/>
          <w:bCs/>
          <w:i/>
          <w:iCs/>
          <w:color w:val="FF0000"/>
          <w:sz w:val="22"/>
          <w:szCs w:val="22"/>
        </w:rPr>
        <w:t>WYKONAWCÓW</w:t>
      </w:r>
      <w:proofErr w:type="gramEnd"/>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7D15AFDB" w:rsidR="008A46E0" w:rsidRPr="00E66F78" w:rsidRDefault="00715D96" w:rsidP="003510EE">
      <w:pPr>
        <w:tabs>
          <w:tab w:val="left" w:pos="851"/>
        </w:tabs>
        <w:jc w:val="both"/>
        <w:rPr>
          <w:sz w:val="22"/>
        </w:rPr>
      </w:pPr>
      <w:bookmarkStart w:id="122"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4A6872">
        <w:rPr>
          <w:sz w:val="22"/>
        </w:rPr>
        <w:t>23</w:t>
      </w:r>
      <w:r w:rsidR="003510EE">
        <w:rPr>
          <w:sz w:val="22"/>
        </w:rPr>
        <w:t xml:space="preserve"> %.</w:t>
      </w:r>
    </w:p>
    <w:p w14:paraId="3705A1AA" w14:textId="77777777" w:rsidR="008A46E0" w:rsidRPr="00E66F78" w:rsidRDefault="008A46E0" w:rsidP="003510EE">
      <w:pPr>
        <w:tabs>
          <w:tab w:val="left" w:pos="851"/>
        </w:tabs>
        <w:ind w:left="-142" w:firstLine="142"/>
        <w:jc w:val="both"/>
        <w:rPr>
          <w:sz w:val="22"/>
        </w:rPr>
      </w:pPr>
    </w:p>
    <w:bookmarkEnd w:id="122"/>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3"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41"/>
        </w:numPr>
        <w:adjustRightInd w:val="0"/>
        <w:ind w:left="284" w:hanging="284"/>
        <w:contextualSpacing/>
        <w:jc w:val="both"/>
        <w:textAlignment w:val="baseline"/>
        <w:rPr>
          <w:sz w:val="22"/>
          <w:szCs w:val="22"/>
          <w:lang w:eastAsia="zh-CN"/>
        </w:rPr>
      </w:pPr>
      <w:bookmarkStart w:id="12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0"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4A6872">
        <w:rPr>
          <w:sz w:val="22"/>
          <w:szCs w:val="22"/>
          <w:lang w:eastAsia="zh-CN"/>
        </w:rPr>
        <w:t>rachunkowości (Dz. U. z 202</w:t>
      </w:r>
      <w:r w:rsidR="003B54FC" w:rsidRPr="004A6872">
        <w:rPr>
          <w:sz w:val="22"/>
          <w:szCs w:val="22"/>
          <w:lang w:eastAsia="zh-CN"/>
        </w:rPr>
        <w:t>3</w:t>
      </w:r>
      <w:r w:rsidRPr="004A6872">
        <w:rPr>
          <w:sz w:val="22"/>
          <w:szCs w:val="22"/>
          <w:lang w:eastAsia="zh-CN"/>
        </w:rPr>
        <w:t xml:space="preserve"> r. poz. </w:t>
      </w:r>
      <w:r w:rsidR="003B54FC" w:rsidRPr="004A6872">
        <w:rPr>
          <w:sz w:val="22"/>
          <w:szCs w:val="22"/>
          <w:lang w:eastAsia="zh-CN"/>
        </w:rPr>
        <w:t xml:space="preserve">120, 295 z </w:t>
      </w:r>
      <w:proofErr w:type="spellStart"/>
      <w:r w:rsidR="003B54FC" w:rsidRPr="004A6872">
        <w:rPr>
          <w:sz w:val="22"/>
          <w:szCs w:val="22"/>
          <w:lang w:eastAsia="zh-CN"/>
        </w:rPr>
        <w:t>późn</w:t>
      </w:r>
      <w:proofErr w:type="spellEnd"/>
      <w:r w:rsidR="003B54FC" w:rsidRPr="004A6872">
        <w:rPr>
          <w:sz w:val="22"/>
          <w:szCs w:val="22"/>
          <w:lang w:eastAsia="zh-CN"/>
        </w:rPr>
        <w:t>. zm.</w:t>
      </w:r>
      <w:r w:rsidRPr="004A6872">
        <w:rPr>
          <w:sz w:val="22"/>
          <w:szCs w:val="22"/>
          <w:lang w:eastAsia="zh-CN"/>
        </w:rPr>
        <w:t>)</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4"/>
    <w:p w14:paraId="5D876EBA" w14:textId="77777777" w:rsidR="00490259" w:rsidRPr="0080151F" w:rsidRDefault="00490259">
      <w:pPr>
        <w:pStyle w:val="Akapitzlist"/>
        <w:widowControl w:val="0"/>
        <w:numPr>
          <w:ilvl w:val="7"/>
          <w:numId w:val="41"/>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pPr>
        <w:pStyle w:val="Akapitzlist"/>
        <w:widowControl w:val="0"/>
        <w:numPr>
          <w:ilvl w:val="0"/>
          <w:numId w:val="42"/>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proofErr w:type="gramStart"/>
      <w:r w:rsidRPr="0080151F">
        <w:rPr>
          <w:rStyle w:val="Uwydatnienie"/>
          <w:i w:val="0"/>
          <w:sz w:val="22"/>
          <w:szCs w:val="22"/>
        </w:rPr>
        <w:t>przypadku</w:t>
      </w:r>
      <w:proofErr w:type="gramEnd"/>
      <w:r w:rsidRPr="0080151F">
        <w:rPr>
          <w:rStyle w:val="Uwydatnienie"/>
          <w:i w:val="0"/>
          <w:sz w:val="22"/>
          <w:szCs w:val="22"/>
        </w:rPr>
        <w:t xml:space="preserve"> gdy przypada na nich ponad 10 % wartości zamówienia.</w:t>
      </w:r>
    </w:p>
    <w:p w14:paraId="373B8BAE" w14:textId="47EC8BA5" w:rsidR="0080151F" w:rsidRPr="00F6492E" w:rsidRDefault="00490259">
      <w:pPr>
        <w:pStyle w:val="Akapitzlist"/>
        <w:widowControl w:val="0"/>
        <w:numPr>
          <w:ilvl w:val="7"/>
          <w:numId w:val="41"/>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5"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proofErr w:type="gramStart"/>
      <w:r w:rsidRPr="00E30086">
        <w:rPr>
          <w:b/>
          <w:sz w:val="24"/>
          <w:szCs w:val="22"/>
        </w:rPr>
        <w:t>…….</w:t>
      </w:r>
      <w:proofErr w:type="gramEnd"/>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60"/>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6"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60"/>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7" w:name="_Hlk67825429"/>
      <w:bookmarkEnd w:id="125"/>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6377A4FA"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4A6872">
        <w:rPr>
          <w:b/>
          <w:bCs/>
          <w:sz w:val="22"/>
          <w:szCs w:val="22"/>
        </w:rPr>
        <w:t>KWK Piast-Ziemowit</w:t>
      </w:r>
      <w:r w:rsidR="004A6872" w:rsidRPr="006C3FD2">
        <w:rPr>
          <w:b/>
          <w:bCs/>
          <w:sz w:val="22"/>
          <w:szCs w:val="22"/>
        </w:rPr>
        <w:t>,</w:t>
      </w:r>
      <w:r w:rsidR="004A6872" w:rsidRPr="006C3FD2">
        <w:rPr>
          <w:sz w:val="22"/>
          <w:szCs w:val="22"/>
        </w:rPr>
        <w:t xml:space="preserve"> adres: </w:t>
      </w:r>
      <w:r w:rsidR="004A6872">
        <w:rPr>
          <w:sz w:val="22"/>
          <w:szCs w:val="22"/>
        </w:rPr>
        <w:t>43-155 Bieruń</w:t>
      </w:r>
      <w:r w:rsidR="004A6872" w:rsidRPr="006C3FD2">
        <w:rPr>
          <w:sz w:val="22"/>
          <w:szCs w:val="22"/>
        </w:rPr>
        <w:t xml:space="preserve">, ul. </w:t>
      </w:r>
      <w:r w:rsidR="004A6872">
        <w:rPr>
          <w:sz w:val="22"/>
          <w:szCs w:val="22"/>
        </w:rPr>
        <w:t xml:space="preserve">Granitowa 16, </w:t>
      </w:r>
      <w:r w:rsidRPr="00895B8E">
        <w:rPr>
          <w:sz w:val="22"/>
          <w:szCs w:val="22"/>
        </w:rPr>
        <w:t xml:space="preserve">zarejestrowana przez Sąd Rejonowy Katowice-Wschód w Katowicach Wydział Gospodarczy pod numerem KRS 0000709363, wysokość kapitału zakładowego całkowicie wpłaconego: 3 916 718 </w:t>
      </w:r>
      <w:r w:rsidR="004A6872">
        <w:rPr>
          <w:sz w:val="22"/>
          <w:szCs w:val="22"/>
        </w:rPr>
        <w:t>8</w:t>
      </w:r>
      <w:r w:rsidRPr="00895B8E">
        <w:rPr>
          <w:sz w:val="22"/>
          <w:szCs w:val="22"/>
        </w:rPr>
        <w:t>00,00 zł, NIP 634-</w:t>
      </w:r>
      <w:r w:rsidR="004A6872">
        <w:rPr>
          <w:sz w:val="22"/>
          <w:szCs w:val="22"/>
        </w:rPr>
        <w:t> </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w:t>
      </w:r>
      <w:proofErr w:type="gramStart"/>
      <w:r w:rsidRPr="00895B8E">
        <w:rPr>
          <w:b/>
          <w:bCs/>
          <w:sz w:val="22"/>
          <w:szCs w:val="22"/>
        </w:rPr>
        <w:t>Pani</w:t>
      </w:r>
      <w:r w:rsidRPr="00895B8E">
        <w:rPr>
          <w:sz w:val="22"/>
          <w:szCs w:val="22"/>
        </w:rPr>
        <w:t xml:space="preserve">  …</w:t>
      </w:r>
      <w:proofErr w:type="gramEnd"/>
      <w:r w:rsidRPr="00895B8E">
        <w:rPr>
          <w:sz w:val="22"/>
          <w:szCs w:val="22"/>
        </w:rPr>
        <w:t>…………………………………… prowadzący/a działalność pod nazwą …………………………. z siedzibą w ……………………. ul. ………………</w:t>
      </w:r>
      <w:proofErr w:type="gramStart"/>
      <w:r w:rsidRPr="00895B8E">
        <w:rPr>
          <w:sz w:val="22"/>
          <w:szCs w:val="22"/>
        </w:rPr>
        <w:t>…….</w:t>
      </w:r>
      <w:proofErr w:type="gramEnd"/>
      <w:r w:rsidRPr="00895B8E">
        <w:rPr>
          <w:sz w:val="22"/>
          <w:szCs w:val="22"/>
        </w:rPr>
        <w:t>. , zarejestrowaną w Centralnej Ewidencji i Informacji o Działalności Gospodarczej, NIP: …….. REGON: ……</w:t>
      </w:r>
      <w:proofErr w:type="gramStart"/>
      <w:r w:rsidRPr="00895B8E">
        <w:rPr>
          <w:sz w:val="22"/>
          <w:szCs w:val="22"/>
        </w:rPr>
        <w:t>…….</w:t>
      </w:r>
      <w:proofErr w:type="gramEnd"/>
      <w:r w:rsidRPr="00895B8E">
        <w:rPr>
          <w:sz w:val="22"/>
          <w:szCs w:val="22"/>
        </w:rPr>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xml:space="preserve">,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w:t>
      </w:r>
      <w:proofErr w:type="gramStart"/>
      <w:r w:rsidRPr="00895B8E">
        <w:rPr>
          <w:sz w:val="22"/>
          <w:szCs w:val="22"/>
        </w:rPr>
        <w:t>…….</w:t>
      </w:r>
      <w:proofErr w:type="gramEnd"/>
      <w:r w:rsidRPr="00895B8E">
        <w:rPr>
          <w:sz w:val="22"/>
          <w:szCs w:val="22"/>
        </w:rPr>
        <w:t>….  z siedzibą w ……………………………  ul………………………, NIP: …………</w:t>
      </w:r>
      <w:proofErr w:type="gramStart"/>
      <w:r w:rsidRPr="00895B8E">
        <w:rPr>
          <w:sz w:val="22"/>
          <w:szCs w:val="22"/>
        </w:rPr>
        <w:t>…….</w:t>
      </w:r>
      <w:proofErr w:type="gramEnd"/>
      <w:r w:rsidRPr="00895B8E">
        <w:rPr>
          <w:sz w:val="22"/>
          <w:szCs w:val="22"/>
        </w:rPr>
        <w:t xml:space="preserve">.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56"/>
        </w:numPr>
        <w:tabs>
          <w:tab w:val="clear" w:pos="785"/>
        </w:tabs>
        <w:ind w:left="284" w:hanging="284"/>
        <w:jc w:val="both"/>
        <w:rPr>
          <w:sz w:val="22"/>
          <w:szCs w:val="22"/>
        </w:rPr>
      </w:pPr>
      <w:r w:rsidRPr="00895B8E">
        <w:rPr>
          <w:b/>
          <w:sz w:val="22"/>
          <w:szCs w:val="22"/>
        </w:rPr>
        <w:t>Lider</w:t>
      </w:r>
      <w:r w:rsidRPr="00895B8E">
        <w:rPr>
          <w:sz w:val="22"/>
          <w:szCs w:val="22"/>
        </w:rPr>
        <w:t xml:space="preserve"> </w:t>
      </w:r>
      <w:proofErr w:type="gramStart"/>
      <w:r w:rsidRPr="00895B8E">
        <w:rPr>
          <w:sz w:val="22"/>
          <w:szCs w:val="22"/>
        </w:rPr>
        <w:t>-  …</w:t>
      </w:r>
      <w:proofErr w:type="gramEnd"/>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NIP ………………… (</w:t>
      </w:r>
      <w:r w:rsidRPr="00895B8E">
        <w:rPr>
          <w:i/>
          <w:sz w:val="22"/>
          <w:szCs w:val="22"/>
        </w:rPr>
        <w:t>sprawdzić, czy pełnomocnik jest liderem konsorcjum)</w:t>
      </w:r>
    </w:p>
    <w:p w14:paraId="3CCFD18B" w14:textId="77777777" w:rsidR="007B558F" w:rsidRPr="00895B8E" w:rsidRDefault="007B558F">
      <w:pPr>
        <w:numPr>
          <w:ilvl w:val="1"/>
          <w:numId w:val="56"/>
        </w:numPr>
        <w:tabs>
          <w:tab w:val="clear" w:pos="785"/>
        </w:tabs>
        <w:ind w:left="284" w:hanging="284"/>
        <w:jc w:val="both"/>
        <w:rPr>
          <w:sz w:val="22"/>
          <w:szCs w:val="22"/>
        </w:rPr>
      </w:pPr>
      <w:proofErr w:type="gramStart"/>
      <w:r w:rsidRPr="00895B8E">
        <w:rPr>
          <w:b/>
          <w:sz w:val="22"/>
          <w:szCs w:val="22"/>
        </w:rPr>
        <w:t>Uczestnik</w:t>
      </w:r>
      <w:r w:rsidRPr="00895B8E">
        <w:rPr>
          <w:sz w:val="22"/>
          <w:szCs w:val="22"/>
        </w:rPr>
        <w:t xml:space="preserve">  -</w:t>
      </w:r>
      <w:proofErr w:type="gramEnd"/>
      <w:r w:rsidRPr="00895B8E">
        <w:rPr>
          <w:sz w:val="22"/>
          <w:szCs w:val="22"/>
        </w:rPr>
        <w:t xml:space="preserve">  ……………....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28" w:name="_Hlk163038647"/>
          </w:p>
          <w:p w14:paraId="5876810B" w14:textId="77777777" w:rsidR="003B54FC" w:rsidRPr="00B65952" w:rsidRDefault="003B54FC" w:rsidP="003B54FC">
            <w:pPr>
              <w:widowControl w:val="0"/>
              <w:tabs>
                <w:tab w:val="left" w:pos="851"/>
              </w:tabs>
              <w:ind w:left="26" w:hanging="26"/>
              <w:jc w:val="center"/>
            </w:pPr>
            <w:r w:rsidRPr="004A6872">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28"/>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7BD82401"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433C26">
              <w:rPr>
                <w:noProof/>
                <w:webHidden/>
              </w:rPr>
              <w:t>41</w:t>
            </w:r>
            <w:r w:rsidR="00760E93">
              <w:rPr>
                <w:noProof/>
                <w:webHidden/>
              </w:rPr>
              <w:fldChar w:fldCharType="end"/>
            </w:r>
          </w:hyperlink>
        </w:p>
        <w:p w14:paraId="38FF727C" w14:textId="0DD2BEA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433C26">
              <w:rPr>
                <w:noProof/>
                <w:webHidden/>
              </w:rPr>
              <w:t>41</w:t>
            </w:r>
            <w:r>
              <w:rPr>
                <w:noProof/>
                <w:webHidden/>
              </w:rPr>
              <w:fldChar w:fldCharType="end"/>
            </w:r>
          </w:hyperlink>
        </w:p>
        <w:p w14:paraId="3AD7D032" w14:textId="24452C0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433C26">
              <w:rPr>
                <w:noProof/>
                <w:webHidden/>
              </w:rPr>
              <w:t>41</w:t>
            </w:r>
            <w:r>
              <w:rPr>
                <w:noProof/>
                <w:webHidden/>
              </w:rPr>
              <w:fldChar w:fldCharType="end"/>
            </w:r>
          </w:hyperlink>
        </w:p>
        <w:p w14:paraId="045ADD24" w14:textId="46A0151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433C26">
              <w:rPr>
                <w:noProof/>
                <w:webHidden/>
              </w:rPr>
              <w:t>42</w:t>
            </w:r>
            <w:r>
              <w:rPr>
                <w:noProof/>
                <w:webHidden/>
              </w:rPr>
              <w:fldChar w:fldCharType="end"/>
            </w:r>
          </w:hyperlink>
        </w:p>
        <w:p w14:paraId="2CE272CA" w14:textId="12D38DB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433C26">
              <w:rPr>
                <w:noProof/>
                <w:webHidden/>
              </w:rPr>
              <w:t>44</w:t>
            </w:r>
            <w:r>
              <w:rPr>
                <w:noProof/>
                <w:webHidden/>
              </w:rPr>
              <w:fldChar w:fldCharType="end"/>
            </w:r>
          </w:hyperlink>
        </w:p>
        <w:p w14:paraId="065A7884" w14:textId="731C049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433C26">
              <w:rPr>
                <w:noProof/>
                <w:webHidden/>
              </w:rPr>
              <w:t>44</w:t>
            </w:r>
            <w:r>
              <w:rPr>
                <w:noProof/>
                <w:webHidden/>
              </w:rPr>
              <w:fldChar w:fldCharType="end"/>
            </w:r>
          </w:hyperlink>
        </w:p>
        <w:p w14:paraId="57CE1E38" w14:textId="51601E2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433C26">
              <w:rPr>
                <w:noProof/>
                <w:webHidden/>
              </w:rPr>
              <w:t>45</w:t>
            </w:r>
            <w:r>
              <w:rPr>
                <w:noProof/>
                <w:webHidden/>
              </w:rPr>
              <w:fldChar w:fldCharType="end"/>
            </w:r>
          </w:hyperlink>
        </w:p>
        <w:p w14:paraId="196A2203" w14:textId="743A726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433C26">
              <w:rPr>
                <w:noProof/>
                <w:webHidden/>
              </w:rPr>
              <w:t>46</w:t>
            </w:r>
            <w:r>
              <w:rPr>
                <w:noProof/>
                <w:webHidden/>
              </w:rPr>
              <w:fldChar w:fldCharType="end"/>
            </w:r>
          </w:hyperlink>
        </w:p>
        <w:p w14:paraId="17A79480" w14:textId="0A0D59E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433C26">
              <w:rPr>
                <w:noProof/>
                <w:webHidden/>
              </w:rPr>
              <w:t>46</w:t>
            </w:r>
            <w:r>
              <w:rPr>
                <w:noProof/>
                <w:webHidden/>
              </w:rPr>
              <w:fldChar w:fldCharType="end"/>
            </w:r>
          </w:hyperlink>
        </w:p>
        <w:p w14:paraId="12F8A9F3" w14:textId="7E78068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433C26">
              <w:rPr>
                <w:noProof/>
                <w:webHidden/>
              </w:rPr>
              <w:t>48</w:t>
            </w:r>
            <w:r>
              <w:rPr>
                <w:noProof/>
                <w:webHidden/>
              </w:rPr>
              <w:fldChar w:fldCharType="end"/>
            </w:r>
          </w:hyperlink>
        </w:p>
        <w:p w14:paraId="689C92A3" w14:textId="64513CC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433C26">
              <w:rPr>
                <w:noProof/>
                <w:webHidden/>
              </w:rPr>
              <w:t>49</w:t>
            </w:r>
            <w:r>
              <w:rPr>
                <w:noProof/>
                <w:webHidden/>
              </w:rPr>
              <w:fldChar w:fldCharType="end"/>
            </w:r>
          </w:hyperlink>
        </w:p>
        <w:p w14:paraId="59B25C5E" w14:textId="3BD30C7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433C26">
              <w:rPr>
                <w:noProof/>
                <w:webHidden/>
              </w:rPr>
              <w:t>49</w:t>
            </w:r>
            <w:r>
              <w:rPr>
                <w:noProof/>
                <w:webHidden/>
              </w:rPr>
              <w:fldChar w:fldCharType="end"/>
            </w:r>
          </w:hyperlink>
        </w:p>
        <w:p w14:paraId="2A8E643B" w14:textId="668524A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433C26">
              <w:rPr>
                <w:noProof/>
                <w:webHidden/>
              </w:rPr>
              <w:t>50</w:t>
            </w:r>
            <w:r>
              <w:rPr>
                <w:noProof/>
                <w:webHidden/>
              </w:rPr>
              <w:fldChar w:fldCharType="end"/>
            </w:r>
          </w:hyperlink>
        </w:p>
        <w:p w14:paraId="33A7FC5B" w14:textId="37D94F1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433C26">
              <w:rPr>
                <w:noProof/>
                <w:webHidden/>
              </w:rPr>
              <w:t>52</w:t>
            </w:r>
            <w:r>
              <w:rPr>
                <w:noProof/>
                <w:webHidden/>
              </w:rPr>
              <w:fldChar w:fldCharType="end"/>
            </w:r>
          </w:hyperlink>
        </w:p>
        <w:p w14:paraId="4E890F7E" w14:textId="2A41E09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433C26">
              <w:rPr>
                <w:noProof/>
                <w:webHidden/>
              </w:rPr>
              <w:t>53</w:t>
            </w:r>
            <w:r>
              <w:rPr>
                <w:noProof/>
                <w:webHidden/>
              </w:rPr>
              <w:fldChar w:fldCharType="end"/>
            </w:r>
          </w:hyperlink>
        </w:p>
        <w:p w14:paraId="7B2425D8" w14:textId="46C5135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433C26">
              <w:rPr>
                <w:noProof/>
                <w:webHidden/>
              </w:rPr>
              <w:t>55</w:t>
            </w:r>
            <w:r>
              <w:rPr>
                <w:noProof/>
                <w:webHidden/>
              </w:rPr>
              <w:fldChar w:fldCharType="end"/>
            </w:r>
          </w:hyperlink>
        </w:p>
        <w:p w14:paraId="34CCBDD7" w14:textId="22FB720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433C26">
              <w:rPr>
                <w:noProof/>
                <w:webHidden/>
              </w:rPr>
              <w:t>55</w:t>
            </w:r>
            <w:r>
              <w:rPr>
                <w:noProof/>
                <w:webHidden/>
              </w:rPr>
              <w:fldChar w:fldCharType="end"/>
            </w:r>
          </w:hyperlink>
        </w:p>
        <w:p w14:paraId="2D9BAA03" w14:textId="53CCB77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433C26">
              <w:rPr>
                <w:noProof/>
                <w:webHidden/>
              </w:rPr>
              <w:t>55</w:t>
            </w:r>
            <w:r>
              <w:rPr>
                <w:noProof/>
                <w:webHidden/>
              </w:rPr>
              <w:fldChar w:fldCharType="end"/>
            </w:r>
          </w:hyperlink>
        </w:p>
        <w:p w14:paraId="47D604D0" w14:textId="1138A68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433C26">
              <w:rPr>
                <w:noProof/>
                <w:webHidden/>
              </w:rPr>
              <w:t>56</w:t>
            </w:r>
            <w:r>
              <w:rPr>
                <w:noProof/>
                <w:webHidden/>
              </w:rPr>
              <w:fldChar w:fldCharType="end"/>
            </w:r>
          </w:hyperlink>
        </w:p>
        <w:p w14:paraId="78838397" w14:textId="1A7F5EB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433C26">
              <w:rPr>
                <w:noProof/>
                <w:webHidden/>
              </w:rPr>
              <w:t>57</w:t>
            </w:r>
            <w:r>
              <w:rPr>
                <w:noProof/>
                <w:webHidden/>
              </w:rPr>
              <w:fldChar w:fldCharType="end"/>
            </w:r>
          </w:hyperlink>
        </w:p>
        <w:p w14:paraId="685C2480" w14:textId="494621E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433C26">
              <w:rPr>
                <w:noProof/>
                <w:webHidden/>
              </w:rPr>
              <w:t>57</w:t>
            </w:r>
            <w:r>
              <w:rPr>
                <w:noProof/>
                <w:webHidden/>
              </w:rPr>
              <w:fldChar w:fldCharType="end"/>
            </w:r>
          </w:hyperlink>
        </w:p>
        <w:p w14:paraId="31F12B07" w14:textId="7816DEC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433C26">
              <w:rPr>
                <w:noProof/>
                <w:webHidden/>
              </w:rPr>
              <w:t>58</w:t>
            </w:r>
            <w:r>
              <w:rPr>
                <w:noProof/>
                <w:webHidden/>
              </w:rPr>
              <w:fldChar w:fldCharType="end"/>
            </w:r>
          </w:hyperlink>
        </w:p>
        <w:p w14:paraId="0C0C6DEF" w14:textId="097C545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433C26">
              <w:rPr>
                <w:noProof/>
                <w:webHidden/>
              </w:rPr>
              <w:t>58</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7"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9" w:name="_Toc64016200"/>
      <w:bookmarkStart w:id="130" w:name="_Toc106095860"/>
      <w:bookmarkStart w:id="131" w:name="_Toc106096300"/>
      <w:bookmarkStart w:id="132" w:name="_Toc106096404"/>
      <w:bookmarkStart w:id="133" w:name="_Toc148612298"/>
      <w:bookmarkStart w:id="134" w:name="_Hlk67825483"/>
      <w:r w:rsidRPr="000C23F8">
        <w:lastRenderedPageBreak/>
        <w:t>§ 1. Podstawa zawarcia Umowy</w:t>
      </w:r>
      <w:bookmarkEnd w:id="129"/>
      <w:bookmarkEnd w:id="130"/>
      <w:bookmarkEnd w:id="131"/>
      <w:bookmarkEnd w:id="132"/>
      <w:bookmarkEnd w:id="133"/>
    </w:p>
    <w:p w14:paraId="3DF817C8" w14:textId="627927F5" w:rsidR="000C23F8" w:rsidRPr="004A6872" w:rsidRDefault="000C23F8">
      <w:pPr>
        <w:numPr>
          <w:ilvl w:val="0"/>
          <w:numId w:val="43"/>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4A6872" w:rsidRPr="004A6872">
        <w:rPr>
          <w:i/>
          <w:iCs/>
          <w:sz w:val="22"/>
          <w:szCs w:val="22"/>
        </w:rPr>
        <w:t xml:space="preserve">Naprawa posadowienia elektronicznej </w:t>
      </w:r>
      <w:proofErr w:type="gramStart"/>
      <w:r w:rsidR="004A6872" w:rsidRPr="004A6872">
        <w:rPr>
          <w:i/>
          <w:iCs/>
          <w:sz w:val="22"/>
          <w:szCs w:val="22"/>
        </w:rPr>
        <w:t>wagi  samochodowej</w:t>
      </w:r>
      <w:proofErr w:type="gramEnd"/>
      <w:r w:rsidR="004A6872" w:rsidRPr="004A6872">
        <w:rPr>
          <w:i/>
          <w:iCs/>
          <w:sz w:val="22"/>
          <w:szCs w:val="22"/>
        </w:rPr>
        <w:t xml:space="preserve"> typu WSA02  nr 505 zlokalizowanej na Zakładzie Wzbogacania Miałów w  Oddziale Piast-Ziemowit Ruch Piast</w:t>
      </w:r>
      <w:r>
        <w:rPr>
          <w:sz w:val="22"/>
          <w:szCs w:val="22"/>
        </w:rPr>
        <w:t>.</w:t>
      </w:r>
      <w:r w:rsidR="004A6872">
        <w:rPr>
          <w:sz w:val="22"/>
          <w:szCs w:val="22"/>
        </w:rPr>
        <w:t xml:space="preserve"> </w:t>
      </w:r>
      <w:r w:rsidRPr="00E66F78">
        <w:rPr>
          <w:sz w:val="22"/>
          <w:szCs w:val="22"/>
        </w:rPr>
        <w:t xml:space="preserve">(nr sprawy </w:t>
      </w:r>
      <w:r w:rsidR="004A6872">
        <w:rPr>
          <w:sz w:val="22"/>
          <w:szCs w:val="22"/>
        </w:rPr>
        <w:t>422500235</w:t>
      </w:r>
      <w:r w:rsidRPr="00E92E2C">
        <w:rPr>
          <w:sz w:val="22"/>
          <w:szCs w:val="22"/>
        </w:rPr>
        <w:t>)</w:t>
      </w:r>
    </w:p>
    <w:p w14:paraId="71B53A15" w14:textId="79DD3AAC" w:rsidR="000C23F8" w:rsidRPr="000C0BCE" w:rsidRDefault="000C23F8">
      <w:pPr>
        <w:numPr>
          <w:ilvl w:val="0"/>
          <w:numId w:val="43"/>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35" w:name="_Hlk106017812"/>
      <w:bookmarkEnd w:id="134"/>
    </w:p>
    <w:p w14:paraId="2AA2865F" w14:textId="77777777" w:rsidR="000C23F8" w:rsidRPr="00E66F78" w:rsidRDefault="000C23F8" w:rsidP="000C23F8">
      <w:pPr>
        <w:pStyle w:val="Nagwek2"/>
      </w:pPr>
      <w:bookmarkStart w:id="136" w:name="_Toc64016201"/>
      <w:bookmarkStart w:id="137" w:name="_Toc106095861"/>
      <w:bookmarkStart w:id="138" w:name="_Toc106096301"/>
      <w:bookmarkStart w:id="139" w:name="_Toc106096405"/>
      <w:bookmarkStart w:id="140" w:name="_Toc148612299"/>
      <w:r w:rsidRPr="00E66F78">
        <w:t>§</w:t>
      </w:r>
      <w:r>
        <w:t xml:space="preserve"> </w:t>
      </w:r>
      <w:r w:rsidRPr="00E66F78">
        <w:t>2. Przedmiot Umowy</w:t>
      </w:r>
      <w:bookmarkEnd w:id="136"/>
      <w:bookmarkEnd w:id="137"/>
      <w:bookmarkEnd w:id="138"/>
      <w:bookmarkEnd w:id="139"/>
      <w:bookmarkEnd w:id="140"/>
    </w:p>
    <w:p w14:paraId="3809B8E3" w14:textId="59AC0BD4" w:rsidR="000C23F8" w:rsidRPr="00F8529D" w:rsidRDefault="000C23F8">
      <w:pPr>
        <w:numPr>
          <w:ilvl w:val="0"/>
          <w:numId w:val="69"/>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4A6872" w:rsidRPr="001665BE">
        <w:rPr>
          <w:color w:val="7030A0"/>
          <w:sz w:val="22"/>
          <w:szCs w:val="22"/>
        </w:rPr>
        <w:t xml:space="preserve">Naprawa posadowienia elektronicznej </w:t>
      </w:r>
      <w:proofErr w:type="gramStart"/>
      <w:r w:rsidR="004A6872" w:rsidRPr="001665BE">
        <w:rPr>
          <w:color w:val="7030A0"/>
          <w:sz w:val="22"/>
          <w:szCs w:val="22"/>
        </w:rPr>
        <w:t>wagi  samochodowej</w:t>
      </w:r>
      <w:proofErr w:type="gramEnd"/>
      <w:r w:rsidR="004A6872" w:rsidRPr="001665BE">
        <w:rPr>
          <w:color w:val="7030A0"/>
          <w:sz w:val="22"/>
          <w:szCs w:val="22"/>
        </w:rPr>
        <w:t xml:space="preserve"> typu WSA02  nr 505 zlokalizowanej na Zakładzie Wzbogacania Miałów w  Oddziale Piast-Ziemowit Ruch Piast</w:t>
      </w:r>
      <w:r w:rsidR="000E40FD" w:rsidRPr="00F8529D">
        <w:rPr>
          <w:sz w:val="22"/>
          <w:szCs w:val="22"/>
        </w:rPr>
        <w:t xml:space="preserve"> </w:t>
      </w:r>
      <w:bookmarkStart w:id="141"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pPr>
        <w:numPr>
          <w:ilvl w:val="0"/>
          <w:numId w:val="69"/>
        </w:numPr>
        <w:spacing w:line="259" w:lineRule="auto"/>
        <w:ind w:hanging="357"/>
        <w:jc w:val="both"/>
        <w:rPr>
          <w:sz w:val="22"/>
          <w:szCs w:val="22"/>
        </w:rPr>
      </w:pPr>
      <w:bookmarkStart w:id="142" w:name="_Hlk67825626"/>
      <w:bookmarkEnd w:id="141"/>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69"/>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23C6FFE5" w:rsidR="000C23F8" w:rsidRPr="008B48AD" w:rsidRDefault="000C23F8">
      <w:pPr>
        <w:numPr>
          <w:ilvl w:val="0"/>
          <w:numId w:val="69"/>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2453C9C3" w:rsidR="000C23F8" w:rsidRPr="00886D56" w:rsidRDefault="000C23F8">
      <w:pPr>
        <w:numPr>
          <w:ilvl w:val="0"/>
          <w:numId w:val="69"/>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0D07A564" w:rsidR="000C23F8" w:rsidRPr="00F8529D" w:rsidRDefault="000C23F8">
      <w:pPr>
        <w:numPr>
          <w:ilvl w:val="0"/>
          <w:numId w:val="69"/>
        </w:numPr>
        <w:spacing w:line="259" w:lineRule="auto"/>
        <w:ind w:left="357"/>
        <w:jc w:val="both"/>
        <w:rPr>
          <w:sz w:val="22"/>
          <w:szCs w:val="22"/>
        </w:rPr>
      </w:pPr>
      <w:r w:rsidRPr="008953DB">
        <w:rPr>
          <w:sz w:val="22"/>
          <w:szCs w:val="22"/>
        </w:rPr>
        <w:t xml:space="preserve">Realizacja Umowy </w:t>
      </w:r>
      <w:r w:rsidRPr="001665BE">
        <w:rPr>
          <w:i/>
          <w:iCs/>
          <w:sz w:val="22"/>
          <w:szCs w:val="22"/>
        </w:rPr>
        <w:t>wymaga</w:t>
      </w:r>
      <w:r w:rsidRPr="001665BE">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3"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3"/>
    </w:p>
    <w:p w14:paraId="3FAB7D67" w14:textId="77777777" w:rsidR="000C23F8" w:rsidRPr="008953DB" w:rsidRDefault="000C23F8">
      <w:pPr>
        <w:numPr>
          <w:ilvl w:val="0"/>
          <w:numId w:val="69"/>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35"/>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4" w:name="_Toc64016202"/>
      <w:bookmarkStart w:id="145" w:name="_Toc106095862"/>
      <w:bookmarkStart w:id="146" w:name="_Toc106096302"/>
      <w:bookmarkStart w:id="147" w:name="_Toc106096406"/>
      <w:bookmarkStart w:id="148" w:name="_Toc148612300"/>
      <w:r w:rsidRPr="00E66F78">
        <w:t>§</w:t>
      </w:r>
      <w:r>
        <w:t xml:space="preserve"> </w:t>
      </w:r>
      <w:r w:rsidRPr="00E66F78">
        <w:t>3. Cena i sposób rozliczeń</w:t>
      </w:r>
      <w:bookmarkEnd w:id="144"/>
      <w:bookmarkEnd w:id="145"/>
      <w:bookmarkEnd w:id="146"/>
      <w:bookmarkEnd w:id="147"/>
      <w:bookmarkEnd w:id="148"/>
    </w:p>
    <w:p w14:paraId="09AEAF3B" w14:textId="27D2AF74" w:rsidR="00F5692A" w:rsidRPr="00681415" w:rsidRDefault="00F5692A">
      <w:pPr>
        <w:numPr>
          <w:ilvl w:val="0"/>
          <w:numId w:val="44"/>
        </w:numPr>
        <w:spacing w:line="259" w:lineRule="auto"/>
        <w:ind w:hanging="357"/>
        <w:jc w:val="both"/>
        <w:rPr>
          <w:sz w:val="22"/>
          <w:szCs w:val="22"/>
        </w:rPr>
      </w:pPr>
      <w:r w:rsidRPr="00681415">
        <w:rPr>
          <w:sz w:val="22"/>
          <w:szCs w:val="22"/>
        </w:rPr>
        <w:t xml:space="preserve">Wartość Umowy </w:t>
      </w:r>
      <w:proofErr w:type="gramStart"/>
      <w:r w:rsidRPr="006135C2">
        <w:rPr>
          <w:sz w:val="22"/>
          <w:szCs w:val="22"/>
        </w:rPr>
        <w:t>wynosi :</w:t>
      </w:r>
      <w:proofErr w:type="gramEnd"/>
      <w:r w:rsidRPr="00681415">
        <w:rPr>
          <w:sz w:val="22"/>
          <w:szCs w:val="22"/>
        </w:rPr>
        <w:t xml:space="preserve">  ……………… zł netto</w:t>
      </w:r>
      <w:r w:rsidR="001665BE">
        <w:rPr>
          <w:sz w:val="22"/>
          <w:szCs w:val="22"/>
        </w:rPr>
        <w:t xml:space="preserve"> </w:t>
      </w:r>
      <w:r w:rsidR="001665BE" w:rsidRPr="001665BE">
        <w:rPr>
          <w:i/>
          <w:iCs/>
          <w:sz w:val="22"/>
          <w:szCs w:val="22"/>
        </w:rPr>
        <w:t>(słownie:…………)</w:t>
      </w:r>
    </w:p>
    <w:p w14:paraId="4AD6E146" w14:textId="77777777" w:rsidR="00F5692A" w:rsidRPr="00F8529D" w:rsidRDefault="00F5692A">
      <w:pPr>
        <w:numPr>
          <w:ilvl w:val="0"/>
          <w:numId w:val="44"/>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w:t>
      </w:r>
      <w:proofErr w:type="gramStart"/>
      <w:r w:rsidRPr="00F8529D">
        <w:rPr>
          <w:sz w:val="22"/>
          <w:szCs w:val="22"/>
        </w:rPr>
        <w:t>szacunkową  liczbę</w:t>
      </w:r>
      <w:proofErr w:type="gramEnd"/>
      <w:r w:rsidRPr="00F8529D">
        <w:rPr>
          <w:sz w:val="22"/>
          <w:szCs w:val="22"/>
        </w:rPr>
        <w:t xml:space="preserve"> jednostek podaną w Specyfikacji Warunków Zamówienia. </w:t>
      </w:r>
    </w:p>
    <w:p w14:paraId="308D1D7C" w14:textId="070F53E2" w:rsidR="00F5692A" w:rsidRPr="00681415" w:rsidRDefault="00F5692A">
      <w:pPr>
        <w:numPr>
          <w:ilvl w:val="0"/>
          <w:numId w:val="44"/>
        </w:numPr>
        <w:spacing w:line="259" w:lineRule="auto"/>
        <w:ind w:hanging="357"/>
        <w:jc w:val="both"/>
        <w:rPr>
          <w:sz w:val="22"/>
          <w:szCs w:val="22"/>
        </w:rPr>
      </w:pPr>
      <w:r w:rsidRPr="00681415">
        <w:rPr>
          <w:sz w:val="22"/>
          <w:szCs w:val="22"/>
        </w:rPr>
        <w:t>Cena netto</w:t>
      </w:r>
      <w:r w:rsidRPr="00681415">
        <w:rPr>
          <w:color w:val="FF0000"/>
          <w:sz w:val="22"/>
          <w:szCs w:val="22"/>
        </w:rPr>
        <w:t xml:space="preserve"> </w:t>
      </w:r>
      <w:r w:rsidRPr="001665BE">
        <w:rPr>
          <w:sz w:val="22"/>
          <w:szCs w:val="22"/>
        </w:rPr>
        <w:t xml:space="preserve">usługi </w:t>
      </w:r>
      <w:r w:rsidRPr="00F8529D">
        <w:rPr>
          <w:sz w:val="22"/>
          <w:szCs w:val="22"/>
        </w:rPr>
        <w:t xml:space="preserve">wynosi: ……… </w:t>
      </w:r>
    </w:p>
    <w:p w14:paraId="074E11E4" w14:textId="14E5195D" w:rsidR="00F5692A" w:rsidRPr="00F8529D" w:rsidRDefault="00F5692A">
      <w:pPr>
        <w:numPr>
          <w:ilvl w:val="0"/>
          <w:numId w:val="44"/>
        </w:numPr>
        <w:spacing w:line="259" w:lineRule="auto"/>
        <w:ind w:left="357" w:hanging="357"/>
        <w:jc w:val="both"/>
        <w:rPr>
          <w:sz w:val="22"/>
          <w:szCs w:val="22"/>
        </w:rPr>
      </w:pPr>
      <w:r w:rsidRPr="00F8529D">
        <w:rPr>
          <w:sz w:val="22"/>
          <w:szCs w:val="22"/>
        </w:rPr>
        <w:t>Do ceny netto albo cen jednostkowych netto zostanie doliczony podatek od towarów i usług w</w:t>
      </w:r>
      <w:r w:rsidR="00D512AE">
        <w:rPr>
          <w:sz w:val="22"/>
          <w:szCs w:val="22"/>
        </w:rPr>
        <w:t> </w:t>
      </w:r>
      <w:r w:rsidRPr="00F8529D">
        <w:rPr>
          <w:sz w:val="22"/>
          <w:szCs w:val="22"/>
        </w:rPr>
        <w:t>wysokości obowiązującej w okresie realizacji zamówienia.</w:t>
      </w:r>
    </w:p>
    <w:p w14:paraId="7FE28A5F" w14:textId="77B337FB" w:rsidR="00F5692A" w:rsidRPr="00F8529D" w:rsidRDefault="00F5692A">
      <w:pPr>
        <w:pStyle w:val="bullet"/>
        <w:numPr>
          <w:ilvl w:val="0"/>
          <w:numId w:val="44"/>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191541FB" w:rsidR="00F5692A" w:rsidRPr="00F8529D" w:rsidRDefault="00F5692A">
      <w:pPr>
        <w:numPr>
          <w:ilvl w:val="0"/>
          <w:numId w:val="44"/>
        </w:numPr>
        <w:spacing w:line="259" w:lineRule="auto"/>
        <w:ind w:hanging="357"/>
        <w:jc w:val="both"/>
        <w:rPr>
          <w:sz w:val="22"/>
          <w:szCs w:val="22"/>
        </w:rPr>
      </w:pPr>
      <w:r w:rsidRPr="00F8529D">
        <w:rPr>
          <w:sz w:val="22"/>
          <w:szCs w:val="22"/>
        </w:rPr>
        <w:t>Cena netto oraz ceny jednostkowe netto zawierają wszelkie koszty Wykonawcy związane z</w:t>
      </w:r>
      <w:r w:rsidR="00D512AE">
        <w:rPr>
          <w:sz w:val="22"/>
          <w:szCs w:val="22"/>
        </w:rPr>
        <w:t> </w:t>
      </w:r>
      <w:r w:rsidRPr="00F8529D">
        <w:rPr>
          <w:sz w:val="22"/>
          <w:szCs w:val="22"/>
        </w:rPr>
        <w:t xml:space="preserve">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44"/>
        </w:numPr>
        <w:tabs>
          <w:tab w:val="left" w:pos="851"/>
        </w:tabs>
        <w:spacing w:after="0"/>
        <w:jc w:val="both"/>
        <w:rPr>
          <w:iCs/>
          <w:sz w:val="22"/>
          <w:szCs w:val="22"/>
        </w:rPr>
      </w:pPr>
      <w:bookmarkStart w:id="149" w:name="_Hlk148343732"/>
      <w:r w:rsidRPr="00F8529D">
        <w:rPr>
          <w:iCs/>
          <w:sz w:val="22"/>
          <w:szCs w:val="22"/>
        </w:rPr>
        <w:t>W przypadku, gdy Wykonawcą jest podmiot zagraniczny, zgodnie z ustawą o podatku od towarów i usług, Zamawiający jest zobowiązany rozliczyć podatek VAT.</w:t>
      </w:r>
    </w:p>
    <w:bookmarkEnd w:id="149"/>
    <w:p w14:paraId="1B7E24F4" w14:textId="77777777" w:rsidR="00F5692A" w:rsidRDefault="00F5692A">
      <w:pPr>
        <w:pStyle w:val="Tekstpodstawowy"/>
        <w:numPr>
          <w:ilvl w:val="0"/>
          <w:numId w:val="44"/>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1B23AFA8" w:rsidR="00F5692A" w:rsidRPr="00F8529D" w:rsidRDefault="00F5692A">
      <w:pPr>
        <w:numPr>
          <w:ilvl w:val="0"/>
          <w:numId w:val="44"/>
        </w:numPr>
        <w:spacing w:line="259" w:lineRule="auto"/>
        <w:jc w:val="both"/>
        <w:rPr>
          <w:strike/>
          <w:sz w:val="22"/>
          <w:szCs w:val="22"/>
        </w:rPr>
      </w:pPr>
      <w:r w:rsidRPr="00AD47F9">
        <w:rPr>
          <w:sz w:val="22"/>
          <w:szCs w:val="22"/>
        </w:rPr>
        <w:t xml:space="preserve">Wykonawcy przysługuje wynagrodzenie za faktycznie świadczone </w:t>
      </w:r>
      <w:r w:rsidRPr="006135C2">
        <w:rPr>
          <w:i/>
          <w:iCs/>
          <w:sz w:val="22"/>
          <w:szCs w:val="22"/>
        </w:rPr>
        <w:t>usługi</w:t>
      </w:r>
      <w:r w:rsidRPr="006135C2">
        <w:rPr>
          <w:sz w:val="22"/>
          <w:szCs w:val="22"/>
        </w:rPr>
        <w:t>,</w:t>
      </w:r>
      <w:r w:rsidRPr="00AD47F9">
        <w:rPr>
          <w:sz w:val="22"/>
          <w:szCs w:val="22"/>
        </w:rPr>
        <w:t xml:space="preserve"> </w:t>
      </w:r>
      <w:r w:rsidRPr="00F8529D">
        <w:rPr>
          <w:sz w:val="22"/>
          <w:szCs w:val="22"/>
        </w:rPr>
        <w:t>które rozliczane będą w następujący sposób:</w:t>
      </w:r>
    </w:p>
    <w:p w14:paraId="0BB578F4" w14:textId="73DC7704" w:rsidR="00F5692A" w:rsidRPr="006135C2" w:rsidRDefault="00F5692A">
      <w:pPr>
        <w:pStyle w:val="Akapitzlist"/>
        <w:numPr>
          <w:ilvl w:val="3"/>
          <w:numId w:val="70"/>
        </w:numPr>
        <w:spacing w:line="259" w:lineRule="auto"/>
        <w:ind w:left="567" w:hanging="283"/>
        <w:jc w:val="both"/>
        <w:rPr>
          <w:sz w:val="22"/>
          <w:szCs w:val="22"/>
        </w:rPr>
      </w:pPr>
      <w:r w:rsidRPr="00F8529D">
        <w:rPr>
          <w:sz w:val="22"/>
          <w:szCs w:val="22"/>
        </w:rPr>
        <w:t>jednorazowo wedle ceny netto, wskazanej w ust. 3 powyżej;</w:t>
      </w:r>
      <w:r w:rsidRPr="006135C2">
        <w:rPr>
          <w:sz w:val="22"/>
          <w:szCs w:val="22"/>
        </w:rPr>
        <w:t xml:space="preserve"> </w:t>
      </w:r>
    </w:p>
    <w:p w14:paraId="213F72DE" w14:textId="77777777" w:rsidR="000C23F8" w:rsidRPr="00AE1A7A" w:rsidRDefault="000C23F8">
      <w:pPr>
        <w:numPr>
          <w:ilvl w:val="0"/>
          <w:numId w:val="44"/>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pPr>
        <w:numPr>
          <w:ilvl w:val="0"/>
          <w:numId w:val="44"/>
        </w:numPr>
        <w:spacing w:line="259" w:lineRule="auto"/>
        <w:ind w:left="357"/>
        <w:jc w:val="both"/>
        <w:rPr>
          <w:color w:val="FF0000"/>
          <w:sz w:val="22"/>
          <w:szCs w:val="22"/>
        </w:rPr>
      </w:pPr>
      <w:r w:rsidRPr="00853323">
        <w:rPr>
          <w:sz w:val="22"/>
        </w:rPr>
        <w:lastRenderedPageBreak/>
        <w:t xml:space="preserve">W </w:t>
      </w:r>
      <w:proofErr w:type="gramStart"/>
      <w:r w:rsidRPr="00853323">
        <w:rPr>
          <w:sz w:val="22"/>
        </w:rPr>
        <w:t>przypadku</w:t>
      </w:r>
      <w:proofErr w:type="gramEnd"/>
      <w:r w:rsidRPr="00853323">
        <w:rPr>
          <w:sz w:val="22"/>
        </w:rPr>
        <w:t xml:space="preserve">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50" w:name="_Toc106095863"/>
      <w:bookmarkStart w:id="151" w:name="_Toc106096303"/>
      <w:bookmarkStart w:id="152" w:name="_Toc106096407"/>
      <w:bookmarkStart w:id="153" w:name="_Toc148612301"/>
      <w:r w:rsidRPr="00500E2A">
        <w:t>§</w:t>
      </w:r>
      <w:r>
        <w:t xml:space="preserve"> </w:t>
      </w:r>
      <w:r w:rsidRPr="00500E2A">
        <w:t>4. Fakturowanie i płatności</w:t>
      </w:r>
      <w:bookmarkEnd w:id="150"/>
      <w:bookmarkEnd w:id="151"/>
      <w:bookmarkEnd w:id="152"/>
      <w:bookmarkEnd w:id="153"/>
    </w:p>
    <w:p w14:paraId="7DE2F709" w14:textId="5BA5FF7D" w:rsidR="00921060" w:rsidRPr="006B5123" w:rsidRDefault="000C23F8">
      <w:pPr>
        <w:numPr>
          <w:ilvl w:val="0"/>
          <w:numId w:val="63"/>
        </w:numPr>
        <w:jc w:val="both"/>
        <w:rPr>
          <w:sz w:val="22"/>
          <w:szCs w:val="22"/>
        </w:rPr>
      </w:pPr>
      <w:bookmarkStart w:id="154" w:name="_Hlk83031827"/>
      <w:bookmarkStart w:id="155" w:name="_Hlk146741821"/>
      <w:r w:rsidRPr="006B5123">
        <w:rPr>
          <w:sz w:val="22"/>
          <w:szCs w:val="22"/>
        </w:rPr>
        <w:t xml:space="preserve">Rozliczenie przedmiotu </w:t>
      </w:r>
      <w:r w:rsidR="006C04A7" w:rsidRPr="006B5123">
        <w:rPr>
          <w:sz w:val="22"/>
          <w:szCs w:val="22"/>
        </w:rPr>
        <w:t>U</w:t>
      </w:r>
      <w:r w:rsidRPr="006B5123">
        <w:rPr>
          <w:sz w:val="22"/>
          <w:szCs w:val="22"/>
        </w:rPr>
        <w:t xml:space="preserve">mowy nastąpi na podstawie wystawionej faktury zgodnie </w:t>
      </w:r>
      <w:r w:rsidRPr="006B5123">
        <w:rPr>
          <w:sz w:val="22"/>
          <w:szCs w:val="22"/>
        </w:rPr>
        <w:br/>
        <w:t xml:space="preserve">z obowiązującymi przepisami prawa.  Do faktury Wykonawca zobowiązany jest dołączyć </w:t>
      </w:r>
      <w:r w:rsidRPr="008839BD">
        <w:rPr>
          <w:i/>
          <w:iCs/>
          <w:color w:val="003399"/>
          <w:sz w:val="22"/>
          <w:szCs w:val="22"/>
        </w:rPr>
        <w:t>Protokół odbioru</w:t>
      </w:r>
      <w:r w:rsidR="006B5123" w:rsidRPr="008839BD">
        <w:rPr>
          <w:i/>
          <w:iCs/>
          <w:color w:val="003399"/>
          <w:sz w:val="22"/>
          <w:szCs w:val="22"/>
        </w:rPr>
        <w:t xml:space="preserve"> końcowego</w:t>
      </w:r>
      <w:r w:rsidR="006C04A7" w:rsidRPr="00B1724D">
        <w:rPr>
          <w:color w:val="0070C0"/>
          <w:sz w:val="22"/>
          <w:szCs w:val="22"/>
        </w:rPr>
        <w:t xml:space="preserve"> </w:t>
      </w:r>
      <w:r w:rsidR="006C04A7" w:rsidRPr="006B5123">
        <w:rPr>
          <w:sz w:val="22"/>
          <w:szCs w:val="22"/>
        </w:rPr>
        <w:t xml:space="preserve">podpisany </w:t>
      </w:r>
      <w:r w:rsidR="00C30D61" w:rsidRPr="006B5123">
        <w:rPr>
          <w:sz w:val="22"/>
          <w:szCs w:val="22"/>
        </w:rPr>
        <w:t>zgodnie z ust. 3.</w:t>
      </w:r>
      <w:r w:rsidRPr="006B5123">
        <w:rPr>
          <w:sz w:val="22"/>
          <w:szCs w:val="22"/>
        </w:rPr>
        <w:t xml:space="preserve"> </w:t>
      </w:r>
      <w:r w:rsidRPr="008839BD">
        <w:rPr>
          <w:i/>
          <w:iCs/>
          <w:color w:val="003399"/>
          <w:sz w:val="22"/>
          <w:szCs w:val="22"/>
        </w:rPr>
        <w:t>(wzór stanowi Załącznik nr 1.1. do umowy).</w:t>
      </w:r>
      <w:r w:rsidRPr="006B5123">
        <w:rPr>
          <w:sz w:val="22"/>
          <w:szCs w:val="22"/>
        </w:rPr>
        <w:t xml:space="preserve"> </w:t>
      </w:r>
      <w:bookmarkStart w:id="156" w:name="_Hlk155937703"/>
    </w:p>
    <w:bookmarkEnd w:id="156"/>
    <w:p w14:paraId="7A8006C2" w14:textId="595E5702" w:rsidR="000C23F8" w:rsidRPr="008839BD" w:rsidRDefault="000C23F8">
      <w:pPr>
        <w:numPr>
          <w:ilvl w:val="0"/>
          <w:numId w:val="63"/>
        </w:numPr>
        <w:jc w:val="both"/>
        <w:rPr>
          <w:strike/>
          <w:sz w:val="24"/>
          <w:szCs w:val="24"/>
        </w:rPr>
      </w:pPr>
      <w:r w:rsidRPr="006B5123">
        <w:rPr>
          <w:sz w:val="22"/>
          <w:szCs w:val="22"/>
        </w:rPr>
        <w:t xml:space="preserve">Gdy Wykonawcą umowy jest konsorcjum, </w:t>
      </w:r>
      <w:r w:rsidRPr="008839BD">
        <w:rPr>
          <w:sz w:val="22"/>
          <w:szCs w:val="22"/>
        </w:rPr>
        <w:t xml:space="preserve">w Protokole odbioru </w:t>
      </w:r>
      <w:r w:rsidR="006B5123" w:rsidRPr="008839BD">
        <w:rPr>
          <w:sz w:val="22"/>
          <w:szCs w:val="22"/>
        </w:rPr>
        <w:t xml:space="preserve">końcowego </w:t>
      </w:r>
      <w:r w:rsidRPr="008839BD">
        <w:rPr>
          <w:sz w:val="22"/>
          <w:szCs w:val="22"/>
        </w:rPr>
        <w:t xml:space="preserve">wskazuje się członka konsorcjum który wystawi fakturę za objęty </w:t>
      </w:r>
      <w:r w:rsidR="000E40FD" w:rsidRPr="008839BD">
        <w:rPr>
          <w:sz w:val="22"/>
          <w:szCs w:val="22"/>
        </w:rPr>
        <w:t>P</w:t>
      </w:r>
      <w:r w:rsidRPr="008839BD">
        <w:rPr>
          <w:sz w:val="22"/>
          <w:szCs w:val="22"/>
        </w:rPr>
        <w:t xml:space="preserve">rotokołem </w:t>
      </w:r>
      <w:r w:rsidR="000E40FD" w:rsidRPr="008839BD">
        <w:rPr>
          <w:sz w:val="22"/>
          <w:szCs w:val="22"/>
        </w:rPr>
        <w:t xml:space="preserve">odbioru </w:t>
      </w:r>
      <w:r w:rsidR="006B5123" w:rsidRPr="008839BD">
        <w:rPr>
          <w:sz w:val="22"/>
          <w:szCs w:val="22"/>
        </w:rPr>
        <w:t xml:space="preserve">końcowego </w:t>
      </w:r>
      <w:r w:rsidRPr="008839BD">
        <w:rPr>
          <w:sz w:val="22"/>
          <w:szCs w:val="22"/>
        </w:rPr>
        <w:t xml:space="preserve">przedmiot </w:t>
      </w:r>
      <w:r w:rsidR="006C04A7" w:rsidRPr="008839BD">
        <w:rPr>
          <w:sz w:val="22"/>
          <w:szCs w:val="22"/>
        </w:rPr>
        <w:t>U</w:t>
      </w:r>
      <w:r w:rsidRPr="008839BD">
        <w:rPr>
          <w:sz w:val="22"/>
          <w:szCs w:val="22"/>
        </w:rPr>
        <w:t xml:space="preserve">mowy. W przypadku gdy faktury za objęty </w:t>
      </w:r>
      <w:r w:rsidR="000E40FD" w:rsidRPr="008839BD">
        <w:rPr>
          <w:sz w:val="22"/>
          <w:szCs w:val="22"/>
        </w:rPr>
        <w:t>P</w:t>
      </w:r>
      <w:r w:rsidRPr="008839BD">
        <w:rPr>
          <w:sz w:val="22"/>
          <w:szCs w:val="22"/>
        </w:rPr>
        <w:t xml:space="preserve">rotokołem </w:t>
      </w:r>
      <w:r w:rsidR="000E40FD" w:rsidRPr="008839BD">
        <w:rPr>
          <w:sz w:val="22"/>
          <w:szCs w:val="22"/>
        </w:rPr>
        <w:t xml:space="preserve">odbioru </w:t>
      </w:r>
      <w:r w:rsidR="006B5123" w:rsidRPr="008839BD">
        <w:rPr>
          <w:sz w:val="22"/>
          <w:szCs w:val="22"/>
        </w:rPr>
        <w:t xml:space="preserve">końcowego </w:t>
      </w:r>
      <w:r w:rsidRPr="008839BD">
        <w:rPr>
          <w:sz w:val="22"/>
          <w:szCs w:val="22"/>
        </w:rPr>
        <w:t xml:space="preserve">przedmiot </w:t>
      </w:r>
      <w:r w:rsidR="006C04A7" w:rsidRPr="008839BD">
        <w:rPr>
          <w:sz w:val="22"/>
          <w:szCs w:val="22"/>
        </w:rPr>
        <w:t>U</w:t>
      </w:r>
      <w:r w:rsidRPr="008839BD">
        <w:rPr>
          <w:sz w:val="22"/>
          <w:szCs w:val="22"/>
        </w:rPr>
        <w:t xml:space="preserve">mowy wystawi dwóch lub więcej członków konsorcjum w </w:t>
      </w:r>
      <w:r w:rsidR="000E40FD" w:rsidRPr="008839BD">
        <w:rPr>
          <w:sz w:val="22"/>
          <w:szCs w:val="22"/>
        </w:rPr>
        <w:t>P</w:t>
      </w:r>
      <w:r w:rsidRPr="008839BD">
        <w:rPr>
          <w:sz w:val="22"/>
          <w:szCs w:val="22"/>
        </w:rPr>
        <w:t>rotokole odbioru wskazuje się wartość netto każdej z</w:t>
      </w:r>
      <w:r w:rsidR="00D512AE">
        <w:rPr>
          <w:sz w:val="22"/>
          <w:szCs w:val="22"/>
        </w:rPr>
        <w:t> </w:t>
      </w:r>
      <w:r w:rsidRPr="008839BD">
        <w:rPr>
          <w:sz w:val="22"/>
          <w:szCs w:val="22"/>
        </w:rPr>
        <w:t xml:space="preserve">faktur. Zapłata faktur zgodnie ze wskazaniem zawartym w </w:t>
      </w:r>
      <w:r w:rsidR="000E40FD" w:rsidRPr="008839BD">
        <w:rPr>
          <w:sz w:val="22"/>
          <w:szCs w:val="22"/>
        </w:rPr>
        <w:t>P</w:t>
      </w:r>
      <w:r w:rsidRPr="008839BD">
        <w:rPr>
          <w:sz w:val="22"/>
          <w:szCs w:val="22"/>
        </w:rPr>
        <w:t xml:space="preserve">rotokole odbioru </w:t>
      </w:r>
      <w:r w:rsidR="006B5123" w:rsidRPr="008839BD">
        <w:rPr>
          <w:sz w:val="22"/>
          <w:szCs w:val="22"/>
        </w:rPr>
        <w:t xml:space="preserve">końcowego </w:t>
      </w:r>
      <w:r w:rsidRPr="008839BD">
        <w:rPr>
          <w:sz w:val="22"/>
          <w:szCs w:val="22"/>
        </w:rPr>
        <w:t xml:space="preserve">jest równoznaczna ze spełnieniem świadczenia za objęty </w:t>
      </w:r>
      <w:r w:rsidR="000E40FD" w:rsidRPr="008839BD">
        <w:rPr>
          <w:sz w:val="22"/>
          <w:szCs w:val="22"/>
        </w:rPr>
        <w:t>P</w:t>
      </w:r>
      <w:r w:rsidRPr="008839BD">
        <w:rPr>
          <w:sz w:val="22"/>
          <w:szCs w:val="22"/>
        </w:rPr>
        <w:t xml:space="preserve">rotokołem </w:t>
      </w:r>
      <w:r w:rsidR="000E40FD" w:rsidRPr="008839BD">
        <w:rPr>
          <w:sz w:val="22"/>
          <w:szCs w:val="22"/>
        </w:rPr>
        <w:t>odbioru</w:t>
      </w:r>
      <w:r w:rsidR="006B5123" w:rsidRPr="008839BD">
        <w:rPr>
          <w:sz w:val="22"/>
          <w:szCs w:val="22"/>
        </w:rPr>
        <w:t xml:space="preserve"> końcowego</w:t>
      </w:r>
      <w:r w:rsidR="000E40FD" w:rsidRPr="008839BD">
        <w:rPr>
          <w:sz w:val="22"/>
          <w:szCs w:val="22"/>
        </w:rPr>
        <w:t xml:space="preserve"> </w:t>
      </w:r>
      <w:r w:rsidRPr="008839BD">
        <w:rPr>
          <w:sz w:val="22"/>
          <w:szCs w:val="22"/>
        </w:rPr>
        <w:t xml:space="preserve">przedmiot </w:t>
      </w:r>
      <w:r w:rsidR="006C04A7" w:rsidRPr="008839BD">
        <w:rPr>
          <w:sz w:val="22"/>
          <w:szCs w:val="22"/>
        </w:rPr>
        <w:t>U</w:t>
      </w:r>
      <w:r w:rsidRPr="008839BD">
        <w:rPr>
          <w:sz w:val="22"/>
          <w:szCs w:val="22"/>
        </w:rPr>
        <w:t xml:space="preserve">mowy wobec wszystkich wykonawców </w:t>
      </w:r>
      <w:r w:rsidR="006C04A7" w:rsidRPr="008839BD">
        <w:rPr>
          <w:sz w:val="22"/>
          <w:szCs w:val="22"/>
        </w:rPr>
        <w:t>U</w:t>
      </w:r>
      <w:r w:rsidRPr="008839BD">
        <w:rPr>
          <w:sz w:val="22"/>
          <w:szCs w:val="22"/>
        </w:rPr>
        <w:t xml:space="preserve">mowy. </w:t>
      </w:r>
    </w:p>
    <w:p w14:paraId="1C90404F" w14:textId="7CF7A978" w:rsidR="000C23F8" w:rsidRPr="008839BD" w:rsidRDefault="000C23F8">
      <w:pPr>
        <w:numPr>
          <w:ilvl w:val="0"/>
          <w:numId w:val="63"/>
        </w:numPr>
        <w:jc w:val="both"/>
        <w:rPr>
          <w:sz w:val="24"/>
          <w:szCs w:val="24"/>
        </w:rPr>
      </w:pPr>
      <w:r w:rsidRPr="008839BD">
        <w:rPr>
          <w:sz w:val="22"/>
          <w:szCs w:val="22"/>
        </w:rPr>
        <w:t xml:space="preserve">Protokół odbioru </w:t>
      </w:r>
      <w:r w:rsidR="006B5123" w:rsidRPr="008839BD">
        <w:rPr>
          <w:sz w:val="22"/>
          <w:szCs w:val="22"/>
        </w:rPr>
        <w:t xml:space="preserve">końcowego </w:t>
      </w:r>
      <w:r w:rsidRPr="008839BD">
        <w:rPr>
          <w:sz w:val="22"/>
          <w:szCs w:val="22"/>
        </w:rPr>
        <w:t xml:space="preserve">podpisują upoważnieni przedstawiciele Stron wskazani w Umowie. </w:t>
      </w:r>
    </w:p>
    <w:bookmarkEnd w:id="154"/>
    <w:p w14:paraId="64FFC5AD" w14:textId="305B828A" w:rsidR="000C23F8" w:rsidRPr="008839BD" w:rsidRDefault="000C23F8">
      <w:pPr>
        <w:numPr>
          <w:ilvl w:val="0"/>
          <w:numId w:val="63"/>
        </w:numPr>
        <w:jc w:val="both"/>
        <w:rPr>
          <w:sz w:val="22"/>
          <w:szCs w:val="22"/>
        </w:rPr>
      </w:pPr>
      <w:r w:rsidRPr="008839BD">
        <w:rPr>
          <w:sz w:val="22"/>
          <w:szCs w:val="22"/>
        </w:rPr>
        <w:t>Faktury należy wystawiać zgodnie z obowiązującymi przepisami.</w:t>
      </w:r>
    </w:p>
    <w:p w14:paraId="6B79EB81" w14:textId="1929E36A" w:rsidR="000E40FD" w:rsidRPr="008839BD" w:rsidRDefault="000E40FD">
      <w:pPr>
        <w:numPr>
          <w:ilvl w:val="0"/>
          <w:numId w:val="63"/>
        </w:numPr>
        <w:jc w:val="both"/>
        <w:rPr>
          <w:sz w:val="24"/>
          <w:szCs w:val="24"/>
        </w:rPr>
      </w:pPr>
      <w:r w:rsidRPr="008839BD">
        <w:rPr>
          <w:sz w:val="22"/>
          <w:szCs w:val="22"/>
        </w:rPr>
        <w:t>Wykonawca zobowiązany jest wystawić jedną fakturę obejmującą całe wynagrodzenie Wykonawcy należne w związku z realizacją zakresu przedmiotu umowy objętego danym Protokołem odbioru</w:t>
      </w:r>
      <w:r w:rsidR="006B5123" w:rsidRPr="008839BD">
        <w:rPr>
          <w:sz w:val="22"/>
          <w:szCs w:val="22"/>
        </w:rPr>
        <w:t xml:space="preserve"> końcowego</w:t>
      </w:r>
      <w:r w:rsidRPr="008839BD">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5"/>
    <w:p w14:paraId="434F79C7" w14:textId="77777777" w:rsidR="000C23F8" w:rsidRPr="008839BD" w:rsidRDefault="000C23F8">
      <w:pPr>
        <w:numPr>
          <w:ilvl w:val="0"/>
          <w:numId w:val="63"/>
        </w:numPr>
        <w:jc w:val="both"/>
        <w:rPr>
          <w:sz w:val="22"/>
          <w:szCs w:val="22"/>
        </w:rPr>
      </w:pPr>
      <w:r w:rsidRPr="008839BD">
        <w:rPr>
          <w:sz w:val="22"/>
          <w:szCs w:val="22"/>
        </w:rPr>
        <w:t>Fakturę należy wystawić na adres:</w:t>
      </w:r>
    </w:p>
    <w:p w14:paraId="233B7A5F" w14:textId="77777777" w:rsidR="006B5123" w:rsidRPr="008839BD" w:rsidRDefault="000C23F8" w:rsidP="000C23F8">
      <w:pPr>
        <w:ind w:left="360"/>
        <w:jc w:val="center"/>
        <w:rPr>
          <w:b/>
          <w:sz w:val="22"/>
          <w:szCs w:val="22"/>
        </w:rPr>
      </w:pPr>
      <w:r w:rsidRPr="008839BD">
        <w:rPr>
          <w:b/>
          <w:sz w:val="22"/>
          <w:szCs w:val="22"/>
        </w:rPr>
        <w:t xml:space="preserve">Polska Grupa Górnicza S.A, 40-039 Katowice, ul. Powstańców 30 </w:t>
      </w:r>
    </w:p>
    <w:p w14:paraId="5AFFB1C4" w14:textId="3AC87A2C" w:rsidR="000C23F8" w:rsidRPr="008839BD" w:rsidRDefault="000C23F8" w:rsidP="000C23F8">
      <w:pPr>
        <w:ind w:left="360"/>
        <w:jc w:val="center"/>
        <w:rPr>
          <w:b/>
          <w:sz w:val="22"/>
          <w:szCs w:val="22"/>
        </w:rPr>
      </w:pPr>
      <w:r w:rsidRPr="008839BD">
        <w:rPr>
          <w:b/>
          <w:sz w:val="22"/>
          <w:szCs w:val="22"/>
        </w:rPr>
        <w:t xml:space="preserve">Oddział </w:t>
      </w:r>
      <w:r w:rsidR="006B5123" w:rsidRPr="008839BD">
        <w:rPr>
          <w:b/>
          <w:sz w:val="22"/>
          <w:szCs w:val="22"/>
        </w:rPr>
        <w:t>KWK Piast-Ziemowit Ruch Piast</w:t>
      </w:r>
    </w:p>
    <w:p w14:paraId="1E538A51" w14:textId="77777777" w:rsidR="000C23F8" w:rsidRPr="008839BD" w:rsidRDefault="000C23F8" w:rsidP="000C23F8">
      <w:pPr>
        <w:ind w:left="360"/>
        <w:jc w:val="center"/>
        <w:rPr>
          <w:bCs/>
          <w:sz w:val="22"/>
          <w:szCs w:val="22"/>
        </w:rPr>
      </w:pPr>
      <w:r w:rsidRPr="008839BD">
        <w:rPr>
          <w:bCs/>
          <w:sz w:val="22"/>
          <w:szCs w:val="22"/>
        </w:rPr>
        <w:t>oraz przekazać na adres:</w:t>
      </w:r>
    </w:p>
    <w:p w14:paraId="5A2A0055" w14:textId="77777777" w:rsidR="00DB1BDC" w:rsidRPr="008839BD" w:rsidRDefault="000C23F8" w:rsidP="00DD5A7C">
      <w:pPr>
        <w:ind w:left="360"/>
        <w:contextualSpacing/>
        <w:jc w:val="center"/>
        <w:rPr>
          <w:b/>
          <w:sz w:val="22"/>
          <w:szCs w:val="22"/>
        </w:rPr>
      </w:pPr>
      <w:r w:rsidRPr="008839BD">
        <w:rPr>
          <w:b/>
          <w:sz w:val="22"/>
          <w:szCs w:val="22"/>
        </w:rPr>
        <w:t xml:space="preserve">Polska Grupa Górnicza S.A., 44-122 Gliwice, ul. Jasna </w:t>
      </w:r>
      <w:r w:rsidR="00946AC3" w:rsidRPr="008839BD">
        <w:rPr>
          <w:b/>
          <w:sz w:val="22"/>
          <w:szCs w:val="22"/>
        </w:rPr>
        <w:t xml:space="preserve">8 </w:t>
      </w:r>
    </w:p>
    <w:p w14:paraId="16417E48" w14:textId="405D7800" w:rsidR="000C23F8" w:rsidRPr="00DB1BDC" w:rsidRDefault="000C23F8">
      <w:pPr>
        <w:pStyle w:val="Akapitzlist"/>
        <w:numPr>
          <w:ilvl w:val="0"/>
          <w:numId w:val="63"/>
        </w:numPr>
        <w:rPr>
          <w:sz w:val="22"/>
          <w:szCs w:val="22"/>
        </w:rPr>
      </w:pPr>
      <w:r w:rsidRPr="008839BD">
        <w:rPr>
          <w:sz w:val="22"/>
          <w:szCs w:val="22"/>
        </w:rPr>
        <w:t>W przypadku gdy zostało podpisane Porozumienie o przesyłaniu faktur drogą elektroniczną, fakturę oraz Protokół odbioru</w:t>
      </w:r>
      <w:r w:rsidR="006B5123" w:rsidRPr="008839BD">
        <w:rPr>
          <w:sz w:val="22"/>
          <w:szCs w:val="22"/>
        </w:rPr>
        <w:t xml:space="preserve"> końcowego</w:t>
      </w:r>
      <w:r w:rsidRPr="008839BD">
        <w:rPr>
          <w:sz w:val="22"/>
          <w:szCs w:val="22"/>
        </w:rPr>
        <w:t xml:space="preserve"> należy wysyłać </w:t>
      </w:r>
      <w:r w:rsidRPr="00DB1BDC">
        <w:rPr>
          <w:sz w:val="22"/>
          <w:szCs w:val="22"/>
        </w:rPr>
        <w:t xml:space="preserve">na adres wskazany w porozumieniu. </w:t>
      </w:r>
    </w:p>
    <w:p w14:paraId="69964D5F" w14:textId="77777777" w:rsidR="000C23F8" w:rsidRPr="00F746F7" w:rsidRDefault="000C23F8">
      <w:pPr>
        <w:numPr>
          <w:ilvl w:val="0"/>
          <w:numId w:val="63"/>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63"/>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63"/>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pPr>
        <w:numPr>
          <w:ilvl w:val="0"/>
          <w:numId w:val="63"/>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1665BE">
        <w:rPr>
          <w:sz w:val="22"/>
          <w:szCs w:val="22"/>
        </w:rPr>
        <w:t>handlowych (</w:t>
      </w:r>
      <w:r w:rsidR="00871506" w:rsidRPr="001665BE">
        <w:rPr>
          <w:sz w:val="22"/>
        </w:rPr>
        <w:t xml:space="preserve">Dz.U. z 2023r. poz. 711, poz.852, z </w:t>
      </w:r>
      <w:proofErr w:type="spellStart"/>
      <w:r w:rsidR="00871506" w:rsidRPr="001665BE">
        <w:rPr>
          <w:sz w:val="22"/>
        </w:rPr>
        <w:t>późn</w:t>
      </w:r>
      <w:proofErr w:type="spellEnd"/>
      <w:r w:rsidR="00871506" w:rsidRPr="001665BE">
        <w:rPr>
          <w:sz w:val="22"/>
        </w:rPr>
        <w:t>. zm.).</w:t>
      </w:r>
    </w:p>
    <w:p w14:paraId="1C2511ED" w14:textId="77777777" w:rsidR="000C23F8" w:rsidRPr="007B4FE1" w:rsidRDefault="000C23F8">
      <w:pPr>
        <w:numPr>
          <w:ilvl w:val="0"/>
          <w:numId w:val="63"/>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pPr>
        <w:numPr>
          <w:ilvl w:val="0"/>
          <w:numId w:val="63"/>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pPr>
        <w:numPr>
          <w:ilvl w:val="0"/>
          <w:numId w:val="63"/>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63"/>
        </w:numPr>
        <w:spacing w:after="0"/>
        <w:jc w:val="both"/>
        <w:rPr>
          <w:sz w:val="22"/>
          <w:szCs w:val="22"/>
        </w:rPr>
      </w:pPr>
      <w:r w:rsidRPr="00F8529D">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63"/>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63"/>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63"/>
        </w:numPr>
        <w:shd w:val="clear" w:color="auto" w:fill="F2F2F2" w:themeFill="background1" w:themeFillShade="F2"/>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pPr>
        <w:pStyle w:val="Akapitzlist"/>
        <w:numPr>
          <w:ilvl w:val="0"/>
          <w:numId w:val="63"/>
        </w:numPr>
        <w:shd w:val="clear" w:color="auto" w:fill="F2F2F2" w:themeFill="background1" w:themeFillShade="F2"/>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pPr>
        <w:pStyle w:val="Akapitzlist"/>
        <w:numPr>
          <w:ilvl w:val="0"/>
          <w:numId w:val="63"/>
        </w:numPr>
        <w:shd w:val="clear" w:color="auto" w:fill="F2F2F2" w:themeFill="background1" w:themeFillShade="F2"/>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w:t>
      </w:r>
      <w:proofErr w:type="gramStart"/>
      <w:r w:rsidRPr="007B4FE1">
        <w:rPr>
          <w:sz w:val="22"/>
          <w:szCs w:val="22"/>
        </w:rPr>
        <w:t>zastosowanie  mają</w:t>
      </w:r>
      <w:proofErr w:type="gramEnd"/>
      <w:r w:rsidRPr="007B4FE1">
        <w:rPr>
          <w:sz w:val="22"/>
          <w:szCs w:val="22"/>
        </w:rPr>
        <w:t xml:space="preserve">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pPr>
        <w:numPr>
          <w:ilvl w:val="0"/>
          <w:numId w:val="63"/>
        </w:numPr>
        <w:shd w:val="clear" w:color="auto" w:fill="F2F2F2" w:themeFill="background1" w:themeFillShade="F2"/>
        <w:jc w:val="both"/>
        <w:rPr>
          <w:sz w:val="22"/>
          <w:szCs w:val="22"/>
        </w:rPr>
      </w:pPr>
      <w:r w:rsidRPr="007B4FE1">
        <w:rPr>
          <w:sz w:val="22"/>
          <w:szCs w:val="22"/>
        </w:rPr>
        <w:t xml:space="preserve">Dla prawidłowego określenia obowiązku podatkowego, w </w:t>
      </w:r>
      <w:proofErr w:type="gramStart"/>
      <w:r w:rsidRPr="007B4FE1">
        <w:rPr>
          <w:sz w:val="22"/>
          <w:szCs w:val="22"/>
        </w:rPr>
        <w:t>przypadku</w:t>
      </w:r>
      <w:proofErr w:type="gramEnd"/>
      <w:r w:rsidRPr="007B4FE1">
        <w:rPr>
          <w:sz w:val="22"/>
          <w:szCs w:val="22"/>
        </w:rPr>
        <w:t xml:space="preserve">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pPr>
        <w:numPr>
          <w:ilvl w:val="1"/>
          <w:numId w:val="63"/>
        </w:numPr>
        <w:shd w:val="clear" w:color="auto" w:fill="F2F2F2" w:themeFill="background1" w:themeFillShade="F2"/>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pPr>
        <w:numPr>
          <w:ilvl w:val="1"/>
          <w:numId w:val="63"/>
        </w:numPr>
        <w:shd w:val="clear" w:color="auto" w:fill="F2F2F2" w:themeFill="background1" w:themeFillShade="F2"/>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pPr>
        <w:numPr>
          <w:ilvl w:val="1"/>
          <w:numId w:val="63"/>
        </w:numPr>
        <w:shd w:val="clear" w:color="auto" w:fill="F2F2F2" w:themeFill="background1" w:themeFillShade="F2"/>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51F28AE4" w:rsidR="000C23F8" w:rsidRDefault="000C23F8" w:rsidP="006B5123">
      <w:pPr>
        <w:shd w:val="clear" w:color="auto" w:fill="F2F2F2" w:themeFill="background1" w:themeFillShade="F2"/>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w:t>
      </w:r>
      <w:proofErr w:type="gramStart"/>
      <w:r w:rsidRPr="00F746F7">
        <w:rPr>
          <w:sz w:val="22"/>
          <w:szCs w:val="22"/>
        </w:rPr>
        <w:t>nowym  certyfikatem</w:t>
      </w:r>
      <w:proofErr w:type="gramEnd"/>
      <w:r w:rsidRPr="00F746F7">
        <w:rPr>
          <w:sz w:val="22"/>
          <w:szCs w:val="22"/>
        </w:rPr>
        <w:t xml:space="preserve"> rezydencji. </w:t>
      </w:r>
      <w:r>
        <w:rPr>
          <w:sz w:val="22"/>
          <w:szCs w:val="22"/>
        </w:rPr>
        <w:br/>
      </w:r>
      <w:r w:rsidRPr="00F746F7">
        <w:rPr>
          <w:sz w:val="22"/>
          <w:szCs w:val="22"/>
        </w:rPr>
        <w:t xml:space="preserve">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w:t>
      </w:r>
      <w:proofErr w:type="gramStart"/>
      <w:r w:rsidRPr="00F746F7">
        <w:rPr>
          <w:sz w:val="22"/>
          <w:szCs w:val="22"/>
        </w:rPr>
        <w:t>certyfikatu .</w:t>
      </w:r>
      <w:proofErr w:type="gramEnd"/>
    </w:p>
    <w:p w14:paraId="1761805F" w14:textId="1BF62ADC" w:rsidR="000C23F8" w:rsidRPr="007B4FE1" w:rsidRDefault="000C23F8">
      <w:pPr>
        <w:pStyle w:val="Akapitzlist"/>
        <w:numPr>
          <w:ilvl w:val="0"/>
          <w:numId w:val="63"/>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w:t>
      </w:r>
      <w:proofErr w:type="gramStart"/>
      <w:r w:rsidRPr="007B4FE1">
        <w:rPr>
          <w:sz w:val="22"/>
        </w:rPr>
        <w:t>kwotę  wg</w:t>
      </w:r>
      <w:proofErr w:type="gramEnd"/>
      <w:r w:rsidRPr="007B4FE1">
        <w:rPr>
          <w:sz w:val="22"/>
        </w:rPr>
        <w:t xml:space="preserve">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6331252F" w14:textId="77777777" w:rsidR="000C23F8" w:rsidRPr="00F458BD" w:rsidRDefault="000C23F8" w:rsidP="000C23F8">
      <w:pPr>
        <w:ind w:left="360"/>
        <w:jc w:val="both"/>
        <w:rPr>
          <w:i/>
          <w:iCs/>
          <w:color w:val="2F5496" w:themeColor="accent1" w:themeShade="BF"/>
          <w:sz w:val="22"/>
          <w:szCs w:val="22"/>
        </w:rPr>
      </w:pPr>
    </w:p>
    <w:p w14:paraId="14D1527C" w14:textId="679CF21F" w:rsidR="002A3212" w:rsidRDefault="000C23F8">
      <w:pPr>
        <w:numPr>
          <w:ilvl w:val="0"/>
          <w:numId w:val="63"/>
        </w:numPr>
        <w:jc w:val="both"/>
        <w:rPr>
          <w:sz w:val="22"/>
          <w:szCs w:val="22"/>
        </w:rPr>
      </w:pPr>
      <w:bookmarkStart w:id="157" w:name="_Hlk146741947"/>
      <w:r w:rsidRPr="00F746F7">
        <w:rPr>
          <w:sz w:val="22"/>
          <w:szCs w:val="22"/>
        </w:rPr>
        <w:lastRenderedPageBreak/>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58" w:name="_Hlk155935130"/>
      <w:bookmarkEnd w:id="157"/>
    </w:p>
    <w:p w14:paraId="66737EEC" w14:textId="77777777" w:rsidR="000C23F8" w:rsidRPr="00E66F78" w:rsidRDefault="000C23F8" w:rsidP="000C23F8">
      <w:pPr>
        <w:pStyle w:val="Nagwek2"/>
      </w:pPr>
      <w:bookmarkStart w:id="159" w:name="_Toc64016203"/>
      <w:bookmarkStart w:id="160" w:name="_Toc106095864"/>
      <w:bookmarkStart w:id="161" w:name="_Toc106096304"/>
      <w:bookmarkStart w:id="162" w:name="_Toc106096408"/>
      <w:bookmarkStart w:id="163" w:name="_Toc148612302"/>
      <w:r w:rsidRPr="00E66F78">
        <w:t>§ 5. Termin realizacji</w:t>
      </w:r>
      <w:bookmarkEnd w:id="159"/>
      <w:bookmarkEnd w:id="160"/>
      <w:bookmarkEnd w:id="161"/>
      <w:bookmarkEnd w:id="162"/>
      <w:bookmarkEnd w:id="163"/>
    </w:p>
    <w:p w14:paraId="7A47D755" w14:textId="22FD1475" w:rsidR="000C23F8" w:rsidRPr="002771EC" w:rsidRDefault="000C23F8">
      <w:pPr>
        <w:numPr>
          <w:ilvl w:val="0"/>
          <w:numId w:val="45"/>
        </w:numPr>
        <w:spacing w:before="120" w:after="160"/>
        <w:contextualSpacing/>
        <w:jc w:val="both"/>
        <w:rPr>
          <w:i/>
          <w:iCs/>
          <w:color w:val="FF0000"/>
          <w:sz w:val="22"/>
          <w:szCs w:val="22"/>
        </w:rPr>
      </w:pPr>
      <w:r w:rsidRPr="00E66F78">
        <w:rPr>
          <w:sz w:val="22"/>
          <w:szCs w:val="22"/>
        </w:rPr>
        <w:t xml:space="preserve">Termin </w:t>
      </w:r>
      <w:r w:rsidR="00597893" w:rsidRPr="002771EC">
        <w:rPr>
          <w:sz w:val="22"/>
          <w:szCs w:val="22"/>
        </w:rPr>
        <w:t>realizacji</w:t>
      </w:r>
      <w:r w:rsidRPr="002771EC">
        <w:rPr>
          <w:sz w:val="22"/>
          <w:szCs w:val="22"/>
        </w:rPr>
        <w:t xml:space="preserve"> </w:t>
      </w:r>
      <w:r w:rsidRPr="00E66F78">
        <w:rPr>
          <w:sz w:val="22"/>
          <w:szCs w:val="22"/>
        </w:rPr>
        <w:t xml:space="preserve">Umowy wynosi </w:t>
      </w:r>
      <w:r w:rsidR="006B5123" w:rsidRPr="002771EC">
        <w:rPr>
          <w:b/>
          <w:bCs/>
          <w:sz w:val="22"/>
          <w:szCs w:val="22"/>
        </w:rPr>
        <w:t xml:space="preserve">60 dni od daty </w:t>
      </w:r>
      <w:r w:rsidR="00DB7023">
        <w:rPr>
          <w:b/>
          <w:bCs/>
          <w:sz w:val="22"/>
          <w:szCs w:val="22"/>
        </w:rPr>
        <w:t>przekazania frontu robót</w:t>
      </w:r>
      <w:r w:rsidR="006B5123">
        <w:rPr>
          <w:sz w:val="22"/>
          <w:szCs w:val="22"/>
        </w:rPr>
        <w:t>.</w:t>
      </w:r>
      <w:bookmarkEnd w:id="142"/>
      <w:r w:rsidR="00DB7023">
        <w:rPr>
          <w:sz w:val="22"/>
          <w:szCs w:val="22"/>
        </w:rPr>
        <w:t xml:space="preserve"> </w:t>
      </w:r>
      <w:r w:rsidR="00DB7023" w:rsidRPr="00DB7023">
        <w:rPr>
          <w:sz w:val="22"/>
          <w:szCs w:val="22"/>
        </w:rPr>
        <w:t xml:space="preserve">Przekazanie frontu robót nastąpi do </w:t>
      </w:r>
      <w:r w:rsidR="00DB7023" w:rsidRPr="00DB7023">
        <w:rPr>
          <w:b/>
          <w:bCs/>
          <w:sz w:val="22"/>
          <w:szCs w:val="22"/>
        </w:rPr>
        <w:t>30 dni</w:t>
      </w:r>
      <w:r w:rsidR="00DB7023" w:rsidRPr="00DB7023">
        <w:rPr>
          <w:sz w:val="22"/>
          <w:szCs w:val="22"/>
        </w:rPr>
        <w:t xml:space="preserve"> od daty podpisania umowy</w:t>
      </w:r>
      <w:r w:rsidR="00DB7023">
        <w:rPr>
          <w:sz w:val="22"/>
          <w:szCs w:val="22"/>
        </w:rPr>
        <w:t>.</w:t>
      </w:r>
    </w:p>
    <w:bookmarkEnd w:id="158"/>
    <w:p w14:paraId="71620336" w14:textId="01DA2E13" w:rsidR="008839BD" w:rsidRPr="00DB7023" w:rsidRDefault="008839BD">
      <w:pPr>
        <w:numPr>
          <w:ilvl w:val="0"/>
          <w:numId w:val="45"/>
        </w:numPr>
        <w:contextualSpacing/>
        <w:jc w:val="both"/>
        <w:rPr>
          <w:i/>
          <w:iCs/>
          <w:color w:val="FF0000"/>
          <w:sz w:val="22"/>
          <w:szCs w:val="22"/>
        </w:rPr>
      </w:pPr>
      <w:r w:rsidRPr="00535318">
        <w:rPr>
          <w:sz w:val="22"/>
          <w:szCs w:val="22"/>
        </w:rPr>
        <w:t xml:space="preserve">Potwierdzeniem odbioru przedmiotu umowy będzie </w:t>
      </w:r>
      <w:r w:rsidRPr="00535318">
        <w:rPr>
          <w:i/>
          <w:iCs/>
          <w:color w:val="003399"/>
          <w:sz w:val="22"/>
          <w:szCs w:val="22"/>
        </w:rPr>
        <w:t>Protokół odbioru końcowego</w:t>
      </w:r>
      <w:r w:rsidRPr="00535318">
        <w:rPr>
          <w:color w:val="003399"/>
          <w:sz w:val="22"/>
          <w:szCs w:val="22"/>
        </w:rPr>
        <w:t xml:space="preserve"> </w:t>
      </w:r>
      <w:r w:rsidRPr="00535318">
        <w:rPr>
          <w:sz w:val="22"/>
          <w:szCs w:val="22"/>
        </w:rPr>
        <w:t>przedmiotu umowy, podpisany bez zastrzeżeń przez upoważnionych przedstawicieli Zamawiającego i Wykonawcy, wskazanych w Umowie po uruchomieniu i odbiorze technicznym przedmiotu umowy w miejscu pracy w kopalni Zamawiającego.</w:t>
      </w:r>
    </w:p>
    <w:p w14:paraId="76FAB227" w14:textId="77777777" w:rsidR="00DB7023" w:rsidRPr="00535318" w:rsidRDefault="00DB7023" w:rsidP="00DB7023">
      <w:pPr>
        <w:ind w:left="360"/>
        <w:contextualSpacing/>
        <w:jc w:val="both"/>
        <w:rPr>
          <w:i/>
          <w:iCs/>
          <w:color w:val="FF0000"/>
          <w:sz w:val="22"/>
          <w:szCs w:val="22"/>
        </w:rPr>
      </w:pPr>
    </w:p>
    <w:p w14:paraId="36F4397B" w14:textId="77777777" w:rsidR="000C23F8" w:rsidRDefault="000C23F8" w:rsidP="000C23F8">
      <w:pPr>
        <w:pStyle w:val="Nagwek2"/>
      </w:pPr>
      <w:bookmarkStart w:id="164" w:name="_Toc76637427"/>
      <w:bookmarkStart w:id="165" w:name="_Toc77251958"/>
      <w:bookmarkStart w:id="166" w:name="_Toc83291677"/>
      <w:bookmarkStart w:id="167" w:name="_Toc106095865"/>
      <w:bookmarkStart w:id="168" w:name="_Toc106096305"/>
      <w:bookmarkStart w:id="169" w:name="_Toc106096409"/>
      <w:bookmarkStart w:id="170" w:name="_Toc148612303"/>
      <w:r>
        <w:t>§ 6. Gwarancja i postępowanie reklamacyjne</w:t>
      </w:r>
      <w:bookmarkEnd w:id="164"/>
      <w:bookmarkEnd w:id="165"/>
      <w:bookmarkEnd w:id="166"/>
      <w:bookmarkEnd w:id="167"/>
      <w:bookmarkEnd w:id="168"/>
      <w:bookmarkEnd w:id="169"/>
      <w:bookmarkEnd w:id="170"/>
    </w:p>
    <w:p w14:paraId="4244BF7C" w14:textId="4C7ADAE1" w:rsidR="00C30D61" w:rsidRPr="00F8529D" w:rsidRDefault="000C23F8">
      <w:pPr>
        <w:numPr>
          <w:ilvl w:val="0"/>
          <w:numId w:val="64"/>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2771EC" w:rsidRPr="002771EC">
        <w:rPr>
          <w:b/>
          <w:bCs/>
          <w:sz w:val="22"/>
          <w:szCs w:val="22"/>
        </w:rPr>
        <w:t>60</w:t>
      </w:r>
      <w:r w:rsidRPr="002771EC">
        <w:rPr>
          <w:b/>
          <w:bCs/>
          <w:sz w:val="22"/>
          <w:szCs w:val="22"/>
        </w:rPr>
        <w:t xml:space="preserve"> miesięcy</w:t>
      </w:r>
      <w:r w:rsidRPr="00F8529D">
        <w:rPr>
          <w:sz w:val="22"/>
          <w:szCs w:val="22"/>
        </w:rPr>
        <w:t xml:space="preserve"> gwarancji na </w:t>
      </w:r>
      <w:r w:rsidR="000B79DC">
        <w:rPr>
          <w:sz w:val="22"/>
          <w:szCs w:val="22"/>
        </w:rPr>
        <w:t>roboty budowlane</w:t>
      </w:r>
      <w:r w:rsidRPr="00F8529D">
        <w:rPr>
          <w:sz w:val="22"/>
          <w:szCs w:val="22"/>
        </w:rPr>
        <w:t>,</w:t>
      </w:r>
      <w:r w:rsidR="000B79DC">
        <w:rPr>
          <w:sz w:val="22"/>
          <w:szCs w:val="22"/>
        </w:rPr>
        <w:t xml:space="preserve"> </w:t>
      </w:r>
      <w:r w:rsidR="000B79DC" w:rsidRPr="000B79DC">
        <w:rPr>
          <w:b/>
          <w:bCs/>
          <w:sz w:val="22"/>
          <w:szCs w:val="22"/>
        </w:rPr>
        <w:t>12 miesięcy</w:t>
      </w:r>
      <w:r w:rsidR="000B79DC">
        <w:rPr>
          <w:sz w:val="22"/>
          <w:szCs w:val="22"/>
        </w:rPr>
        <w:t xml:space="preserve"> gwarancji na wszystkie wymienione części i osprzęt</w:t>
      </w:r>
      <w:r w:rsidRPr="00F8529D">
        <w:rPr>
          <w:sz w:val="22"/>
          <w:szCs w:val="22"/>
        </w:rPr>
        <w:t xml:space="preserve"> liczonej od dnia podpisania </w:t>
      </w:r>
      <w:r w:rsidRPr="008839BD">
        <w:rPr>
          <w:i/>
          <w:iCs/>
          <w:color w:val="003399"/>
          <w:sz w:val="22"/>
          <w:szCs w:val="22"/>
        </w:rPr>
        <w:t>Protokołu odbioru</w:t>
      </w:r>
      <w:r w:rsidR="002B048C" w:rsidRPr="008839BD">
        <w:rPr>
          <w:i/>
          <w:iCs/>
          <w:color w:val="003399"/>
          <w:sz w:val="22"/>
          <w:szCs w:val="22"/>
        </w:rPr>
        <w:t xml:space="preserve"> </w:t>
      </w:r>
      <w:r w:rsidR="002771EC" w:rsidRPr="008839BD">
        <w:rPr>
          <w:i/>
          <w:iCs/>
          <w:color w:val="003399"/>
          <w:sz w:val="22"/>
          <w:szCs w:val="22"/>
        </w:rPr>
        <w:t>końcowego</w:t>
      </w:r>
      <w:r w:rsidR="002771EC" w:rsidRPr="008839BD">
        <w:rPr>
          <w:color w:val="0070C0"/>
          <w:sz w:val="22"/>
          <w:szCs w:val="22"/>
        </w:rPr>
        <w:t xml:space="preserve"> </w:t>
      </w:r>
      <w:r w:rsidR="002B048C" w:rsidRPr="00F8529D">
        <w:rPr>
          <w:sz w:val="22"/>
          <w:szCs w:val="22"/>
        </w:rPr>
        <w:t xml:space="preserve">przez </w:t>
      </w:r>
      <w:r w:rsidR="00C30D61" w:rsidRPr="00F8529D">
        <w:rPr>
          <w:sz w:val="22"/>
          <w:szCs w:val="22"/>
        </w:rPr>
        <w:t xml:space="preserve">upoważnionych przedstawicieli Stron wskazanych w Umowie. </w:t>
      </w:r>
    </w:p>
    <w:p w14:paraId="1687DDE5" w14:textId="4E8FA6D9" w:rsidR="000C23F8" w:rsidRPr="00F8529D" w:rsidRDefault="000C23F8">
      <w:pPr>
        <w:numPr>
          <w:ilvl w:val="0"/>
          <w:numId w:val="64"/>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pPr>
        <w:numPr>
          <w:ilvl w:val="0"/>
          <w:numId w:val="64"/>
        </w:numPr>
        <w:ind w:hanging="426"/>
        <w:jc w:val="both"/>
        <w:rPr>
          <w:sz w:val="22"/>
          <w:szCs w:val="22"/>
        </w:rPr>
      </w:pPr>
      <w:r w:rsidRPr="00F8529D">
        <w:rPr>
          <w:sz w:val="22"/>
          <w:szCs w:val="22"/>
        </w:rPr>
        <w:t>Wykonawca gwarantuje, że przedmiot Umowy:</w:t>
      </w:r>
    </w:p>
    <w:p w14:paraId="5A742A97" w14:textId="77777777" w:rsidR="000C23F8" w:rsidRPr="00367E8F" w:rsidRDefault="000C23F8">
      <w:pPr>
        <w:numPr>
          <w:ilvl w:val="0"/>
          <w:numId w:val="65"/>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pPr>
        <w:numPr>
          <w:ilvl w:val="0"/>
          <w:numId w:val="65"/>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pPr>
        <w:numPr>
          <w:ilvl w:val="0"/>
          <w:numId w:val="65"/>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pPr>
        <w:numPr>
          <w:ilvl w:val="0"/>
          <w:numId w:val="64"/>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1A976A45" w14:textId="652A2673" w:rsidR="000B79DC" w:rsidRPr="000B79DC" w:rsidRDefault="000B79DC">
      <w:pPr>
        <w:numPr>
          <w:ilvl w:val="0"/>
          <w:numId w:val="64"/>
        </w:numPr>
        <w:ind w:hanging="426"/>
        <w:jc w:val="both"/>
        <w:rPr>
          <w:sz w:val="22"/>
          <w:szCs w:val="22"/>
        </w:rPr>
      </w:pPr>
      <w:r w:rsidRPr="000B79DC">
        <w:rPr>
          <w:sz w:val="22"/>
          <w:szCs w:val="22"/>
        </w:rPr>
        <w:t>W przypadku wystąpienia wad w wyremontowanej maszynie/urządzeniu/podzespole, których nie można było stwierdzić z chwilą odbioru końcowego Wykonawca jest zobowiązany na własny koszt wymienić lub naprawić dotknięte wadą elementy lub podzespoły.</w:t>
      </w:r>
    </w:p>
    <w:p w14:paraId="7D22D437" w14:textId="5A556F30" w:rsidR="000C23F8" w:rsidRPr="00367E8F" w:rsidRDefault="000C23F8">
      <w:pPr>
        <w:numPr>
          <w:ilvl w:val="0"/>
          <w:numId w:val="64"/>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pPr>
        <w:numPr>
          <w:ilvl w:val="0"/>
          <w:numId w:val="64"/>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pPr>
        <w:numPr>
          <w:ilvl w:val="0"/>
          <w:numId w:val="64"/>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pPr>
        <w:numPr>
          <w:ilvl w:val="0"/>
          <w:numId w:val="64"/>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pPr>
        <w:numPr>
          <w:ilvl w:val="0"/>
          <w:numId w:val="64"/>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pPr>
        <w:numPr>
          <w:ilvl w:val="0"/>
          <w:numId w:val="64"/>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pPr>
        <w:numPr>
          <w:ilvl w:val="0"/>
          <w:numId w:val="64"/>
        </w:numPr>
        <w:ind w:hanging="426"/>
        <w:jc w:val="both"/>
        <w:rPr>
          <w:sz w:val="22"/>
          <w:szCs w:val="22"/>
        </w:rPr>
      </w:pPr>
      <w:r w:rsidRPr="00367E8F">
        <w:rPr>
          <w:sz w:val="22"/>
          <w:szCs w:val="22"/>
        </w:rPr>
        <w:lastRenderedPageBreak/>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3C885F10" w14:textId="7F82F57D" w:rsidR="008839BD" w:rsidRPr="00535318" w:rsidRDefault="008839BD">
      <w:pPr>
        <w:numPr>
          <w:ilvl w:val="0"/>
          <w:numId w:val="64"/>
        </w:numPr>
        <w:ind w:hanging="426"/>
        <w:jc w:val="both"/>
        <w:rPr>
          <w:sz w:val="22"/>
          <w:szCs w:val="22"/>
        </w:rPr>
      </w:pPr>
      <w:r w:rsidRPr="00535318">
        <w:rPr>
          <w:sz w:val="22"/>
          <w:szCs w:val="22"/>
        </w:rPr>
        <w:t xml:space="preserve">Czas reakcji serwisu na zgłoszenie awarii lub usterki – </w:t>
      </w:r>
      <w:r w:rsidRPr="00535318">
        <w:rPr>
          <w:b/>
          <w:bCs/>
          <w:sz w:val="22"/>
          <w:szCs w:val="22"/>
        </w:rPr>
        <w:t xml:space="preserve">maksimum </w:t>
      </w:r>
      <w:r w:rsidR="000B79DC" w:rsidRPr="00535318">
        <w:rPr>
          <w:b/>
          <w:bCs/>
          <w:sz w:val="22"/>
          <w:szCs w:val="22"/>
        </w:rPr>
        <w:t>24</w:t>
      </w:r>
      <w:r w:rsidRPr="00535318">
        <w:rPr>
          <w:b/>
          <w:bCs/>
          <w:sz w:val="22"/>
          <w:szCs w:val="22"/>
        </w:rPr>
        <w:t xml:space="preserve"> godzin</w:t>
      </w:r>
      <w:r w:rsidR="000B79DC" w:rsidRPr="00535318">
        <w:rPr>
          <w:b/>
          <w:bCs/>
          <w:sz w:val="22"/>
          <w:szCs w:val="22"/>
        </w:rPr>
        <w:t>y</w:t>
      </w:r>
      <w:r w:rsidRPr="00535318">
        <w:rPr>
          <w:sz w:val="22"/>
          <w:szCs w:val="22"/>
        </w:rPr>
        <w:t xml:space="preserve"> od czasu otrzymania telefonicznego zgłoszenia. Przez czas reakcji </w:t>
      </w:r>
      <w:proofErr w:type="gramStart"/>
      <w:r w:rsidRPr="00535318">
        <w:rPr>
          <w:sz w:val="22"/>
          <w:szCs w:val="22"/>
        </w:rPr>
        <w:t>serwisu  rozumie</w:t>
      </w:r>
      <w:proofErr w:type="gramEnd"/>
      <w:r w:rsidRPr="00535318">
        <w:rPr>
          <w:sz w:val="22"/>
          <w:szCs w:val="22"/>
        </w:rPr>
        <w:t xml:space="preserve"> się czas  przystąpienia do usunięcia awarii lub usterki urządzenia po jej zdiagnozowaniu, licząc od chwili jej zgłoszenia. Usunięcie usterki lub naprawa </w:t>
      </w:r>
      <w:r w:rsidRPr="00535318">
        <w:rPr>
          <w:b/>
          <w:bCs/>
          <w:sz w:val="22"/>
          <w:szCs w:val="22"/>
        </w:rPr>
        <w:t>w terminie do 3 dni</w:t>
      </w:r>
      <w:r w:rsidRPr="00535318">
        <w:rPr>
          <w:sz w:val="22"/>
          <w:szCs w:val="22"/>
        </w:rPr>
        <w:t xml:space="preserve"> od zgłoszenia lub w terminie wzajemnie uzgodnionym.</w:t>
      </w:r>
    </w:p>
    <w:p w14:paraId="4582DECD" w14:textId="77777777" w:rsidR="008839BD" w:rsidRPr="00535318" w:rsidRDefault="008839BD">
      <w:pPr>
        <w:numPr>
          <w:ilvl w:val="0"/>
          <w:numId w:val="64"/>
        </w:numPr>
        <w:jc w:val="both"/>
        <w:rPr>
          <w:sz w:val="22"/>
          <w:szCs w:val="22"/>
        </w:rPr>
      </w:pPr>
      <w:r w:rsidRPr="00535318">
        <w:rPr>
          <w:sz w:val="22"/>
          <w:szCs w:val="22"/>
        </w:rPr>
        <w:t xml:space="preserve">Gwarancja obejmuje również stwierdzone w okresie gwarancyjnym skutki wynikłe z błędów projektowych. </w:t>
      </w:r>
    </w:p>
    <w:p w14:paraId="48AA3131" w14:textId="3F7445DD" w:rsidR="008839BD" w:rsidRPr="00535318" w:rsidRDefault="008839BD">
      <w:pPr>
        <w:numPr>
          <w:ilvl w:val="0"/>
          <w:numId w:val="64"/>
        </w:numPr>
        <w:jc w:val="both"/>
        <w:rPr>
          <w:sz w:val="22"/>
          <w:szCs w:val="22"/>
        </w:rPr>
      </w:pPr>
      <w:r w:rsidRPr="00535318">
        <w:rPr>
          <w:sz w:val="22"/>
          <w:szCs w:val="22"/>
        </w:rPr>
        <w:t>Gwarancja nie może być uzależniona od zlecania przez Zamawiającego dodatkowych odpłatnych usług, przeglądów, kontroli itp. Wszelkie niezbędne przeglądy i konserwacje w okresie gwarancyjnym powinny być świadczone nieodpłatnie przez serwis Wykonawcy</w:t>
      </w:r>
      <w:r w:rsidR="002A72F4" w:rsidRPr="00535318">
        <w:rPr>
          <w:sz w:val="22"/>
          <w:szCs w:val="22"/>
        </w:rPr>
        <w:t>.</w:t>
      </w:r>
    </w:p>
    <w:p w14:paraId="488E0158" w14:textId="77777777" w:rsidR="008839BD" w:rsidRPr="00535318" w:rsidRDefault="008839BD">
      <w:pPr>
        <w:numPr>
          <w:ilvl w:val="0"/>
          <w:numId w:val="64"/>
        </w:numPr>
        <w:jc w:val="both"/>
        <w:rPr>
          <w:sz w:val="22"/>
          <w:szCs w:val="22"/>
        </w:rPr>
      </w:pPr>
      <w:r w:rsidRPr="00535318">
        <w:rPr>
          <w:sz w:val="22"/>
          <w:szCs w:val="22"/>
        </w:rPr>
        <w:t>Wydłuża się okres gwarancji o czas wykonywania napraw gwarancyjnych.</w:t>
      </w:r>
    </w:p>
    <w:p w14:paraId="0AD66A2F" w14:textId="1061624D" w:rsidR="008839BD" w:rsidRPr="00535318" w:rsidRDefault="008839BD">
      <w:pPr>
        <w:numPr>
          <w:ilvl w:val="0"/>
          <w:numId w:val="64"/>
        </w:numPr>
        <w:jc w:val="both"/>
        <w:rPr>
          <w:sz w:val="22"/>
          <w:szCs w:val="22"/>
        </w:rPr>
      </w:pPr>
      <w:r w:rsidRPr="00535318">
        <w:rPr>
          <w:sz w:val="22"/>
          <w:szCs w:val="22"/>
        </w:rPr>
        <w:t>Wykonawca zapewni serwis gwarancyjny i ewentualnie pogwarancyjny (na podstawie odrębnych umów) co najmniej przez 10 lat.</w:t>
      </w:r>
    </w:p>
    <w:p w14:paraId="5EB43F0D" w14:textId="77777777" w:rsidR="008839BD" w:rsidRPr="00535318" w:rsidRDefault="008839BD">
      <w:pPr>
        <w:numPr>
          <w:ilvl w:val="0"/>
          <w:numId w:val="64"/>
        </w:numPr>
        <w:jc w:val="both"/>
        <w:rPr>
          <w:sz w:val="22"/>
          <w:szCs w:val="22"/>
        </w:rPr>
      </w:pPr>
      <w:r w:rsidRPr="00535318">
        <w:rPr>
          <w:sz w:val="22"/>
          <w:szCs w:val="22"/>
        </w:rPr>
        <w:t>Reklamacje należy zgłaszać na adres:</w:t>
      </w:r>
    </w:p>
    <w:p w14:paraId="43E3B57B" w14:textId="77777777" w:rsidR="008839BD" w:rsidRPr="00535318" w:rsidRDefault="008839BD" w:rsidP="008839BD">
      <w:pPr>
        <w:ind w:left="426"/>
        <w:jc w:val="both"/>
        <w:rPr>
          <w:sz w:val="22"/>
          <w:szCs w:val="22"/>
        </w:rPr>
      </w:pPr>
      <w:r w:rsidRPr="00535318">
        <w:rPr>
          <w:sz w:val="22"/>
          <w:szCs w:val="22"/>
        </w:rPr>
        <w:t>……………………………………………………………………………………………………..</w:t>
      </w:r>
    </w:p>
    <w:p w14:paraId="707E644F" w14:textId="3CEB9083" w:rsidR="008839BD" w:rsidRDefault="008839BD" w:rsidP="008839BD">
      <w:pPr>
        <w:ind w:left="426"/>
        <w:jc w:val="both"/>
        <w:rPr>
          <w:sz w:val="22"/>
          <w:szCs w:val="22"/>
        </w:rPr>
      </w:pPr>
      <w:r w:rsidRPr="00535318">
        <w:rPr>
          <w:sz w:val="22"/>
          <w:szCs w:val="22"/>
        </w:rPr>
        <w:t>tel. …………………………</w:t>
      </w:r>
      <w:proofErr w:type="gramStart"/>
      <w:r w:rsidRPr="00535318">
        <w:rPr>
          <w:sz w:val="22"/>
          <w:szCs w:val="22"/>
        </w:rPr>
        <w:t>…….</w:t>
      </w:r>
      <w:proofErr w:type="gramEnd"/>
      <w:r w:rsidRPr="00535318">
        <w:rPr>
          <w:sz w:val="22"/>
          <w:szCs w:val="22"/>
        </w:rPr>
        <w:t>, e-mail. ……………………………</w:t>
      </w:r>
    </w:p>
    <w:p w14:paraId="2BE50584" w14:textId="77777777" w:rsidR="000C23F8" w:rsidRPr="00E450A1" w:rsidRDefault="000C23F8" w:rsidP="000C23F8">
      <w:pPr>
        <w:jc w:val="both"/>
        <w:rPr>
          <w:sz w:val="4"/>
          <w:szCs w:val="4"/>
        </w:rPr>
      </w:pPr>
    </w:p>
    <w:p w14:paraId="0F999F08" w14:textId="77777777" w:rsidR="000C23F8" w:rsidRPr="00E66F78" w:rsidRDefault="000C23F8" w:rsidP="00D512AE">
      <w:pPr>
        <w:jc w:val="both"/>
        <w:rPr>
          <w:sz w:val="22"/>
          <w:szCs w:val="22"/>
        </w:rPr>
      </w:pPr>
    </w:p>
    <w:p w14:paraId="1376B047" w14:textId="77777777" w:rsidR="000C23F8" w:rsidRPr="00E66F78" w:rsidRDefault="000C23F8" w:rsidP="000C23F8">
      <w:pPr>
        <w:pStyle w:val="Nagwek2"/>
      </w:pPr>
      <w:bookmarkStart w:id="171" w:name="_Toc64016204"/>
      <w:bookmarkStart w:id="172" w:name="_Toc106095866"/>
      <w:bookmarkStart w:id="173" w:name="_Toc106096306"/>
      <w:bookmarkStart w:id="174" w:name="_Toc106096410"/>
      <w:bookmarkStart w:id="175" w:name="_Toc148612304"/>
      <w:r w:rsidRPr="00E66F78">
        <w:t xml:space="preserve">§ </w:t>
      </w:r>
      <w:r>
        <w:t>7</w:t>
      </w:r>
      <w:r w:rsidRPr="00E66F78">
        <w:t>. Szczególne obowiązki Wykonawcy</w:t>
      </w:r>
      <w:bookmarkEnd w:id="171"/>
      <w:bookmarkEnd w:id="172"/>
      <w:bookmarkEnd w:id="173"/>
      <w:bookmarkEnd w:id="174"/>
      <w:bookmarkEnd w:id="175"/>
    </w:p>
    <w:p w14:paraId="4B555A60" w14:textId="6B6EF089" w:rsidR="000C23F8" w:rsidRPr="008953DB" w:rsidRDefault="000C23F8">
      <w:pPr>
        <w:numPr>
          <w:ilvl w:val="0"/>
          <w:numId w:val="46"/>
        </w:numPr>
        <w:spacing w:line="259" w:lineRule="auto"/>
        <w:ind w:left="357" w:hanging="357"/>
        <w:jc w:val="both"/>
        <w:rPr>
          <w:sz w:val="22"/>
          <w:szCs w:val="22"/>
        </w:rPr>
      </w:pPr>
      <w:bookmarkStart w:id="176" w:name="_Hlk67826176"/>
      <w:r w:rsidRPr="008953DB">
        <w:rPr>
          <w:sz w:val="22"/>
          <w:szCs w:val="22"/>
        </w:rPr>
        <w:t xml:space="preserve">Wykonawca zobowiązany jest do </w:t>
      </w:r>
      <w:r w:rsidRPr="000B79DC">
        <w:rPr>
          <w:sz w:val="22"/>
          <w:szCs w:val="22"/>
        </w:rPr>
        <w:t>posiadania ubezpieczenia od odpowiedzialności cywilnej</w:t>
      </w:r>
      <w:r w:rsidRPr="008953DB">
        <w:rPr>
          <w:sz w:val="22"/>
          <w:szCs w:val="22"/>
        </w:rPr>
        <w:t xml:space="preserve"> </w:t>
      </w:r>
      <w:r w:rsidRPr="008953DB">
        <w:rPr>
          <w:sz w:val="22"/>
          <w:szCs w:val="22"/>
        </w:rPr>
        <w:br/>
        <w:t xml:space="preserve">w zakresie prowadzonej działalności obejmującej przedmiot Umowy na sumę ubezpieczenia nie mniejszą niż </w:t>
      </w:r>
      <w:r w:rsidR="000B79DC">
        <w:rPr>
          <w:sz w:val="22"/>
          <w:szCs w:val="22"/>
        </w:rPr>
        <w:t>200 000,00 zł</w:t>
      </w:r>
      <w:r w:rsidRPr="008953DB">
        <w:rPr>
          <w:sz w:val="22"/>
          <w:szCs w:val="22"/>
        </w:rPr>
        <w:t xml:space="preserve"> przez cały okres realizacji Umowy</w:t>
      </w:r>
      <w:r>
        <w:rPr>
          <w:sz w:val="22"/>
          <w:szCs w:val="22"/>
        </w:rPr>
        <w:t>.</w:t>
      </w:r>
    </w:p>
    <w:p w14:paraId="2478F2C3" w14:textId="77777777" w:rsidR="000C23F8" w:rsidRPr="00E450A1" w:rsidRDefault="000C23F8" w:rsidP="000C23F8">
      <w:pPr>
        <w:spacing w:line="259" w:lineRule="auto"/>
        <w:ind w:left="357"/>
        <w:jc w:val="both"/>
        <w:rPr>
          <w:color w:val="FF0000"/>
          <w:sz w:val="6"/>
          <w:szCs w:val="6"/>
          <w:highlight w:val="lightGray"/>
        </w:rPr>
      </w:pPr>
    </w:p>
    <w:p w14:paraId="0DF6C821" w14:textId="4F70F730" w:rsidR="000C23F8" w:rsidRPr="008953DB" w:rsidRDefault="000C23F8">
      <w:pPr>
        <w:numPr>
          <w:ilvl w:val="0"/>
          <w:numId w:val="46"/>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E450A1" w:rsidRDefault="000C23F8" w:rsidP="000C23F8">
      <w:pPr>
        <w:spacing w:line="259" w:lineRule="auto"/>
        <w:jc w:val="both"/>
        <w:rPr>
          <w:sz w:val="6"/>
          <w:szCs w:val="6"/>
        </w:rPr>
      </w:pPr>
    </w:p>
    <w:p w14:paraId="31BDA678" w14:textId="77777777" w:rsidR="000C23F8" w:rsidRPr="00F8529D" w:rsidRDefault="000C23F8">
      <w:pPr>
        <w:numPr>
          <w:ilvl w:val="0"/>
          <w:numId w:val="46"/>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pPr>
        <w:numPr>
          <w:ilvl w:val="0"/>
          <w:numId w:val="46"/>
        </w:numPr>
        <w:spacing w:line="259" w:lineRule="auto"/>
        <w:jc w:val="both"/>
        <w:rPr>
          <w:sz w:val="22"/>
          <w:szCs w:val="22"/>
        </w:rPr>
      </w:pPr>
      <w:bookmarkStart w:id="177"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pPr>
        <w:numPr>
          <w:ilvl w:val="1"/>
          <w:numId w:val="46"/>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pPr>
        <w:numPr>
          <w:ilvl w:val="1"/>
          <w:numId w:val="46"/>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pPr>
        <w:numPr>
          <w:ilvl w:val="1"/>
          <w:numId w:val="46"/>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pPr>
        <w:numPr>
          <w:ilvl w:val="1"/>
          <w:numId w:val="46"/>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pPr>
        <w:numPr>
          <w:ilvl w:val="1"/>
          <w:numId w:val="46"/>
        </w:numPr>
        <w:spacing w:line="259" w:lineRule="auto"/>
        <w:jc w:val="both"/>
        <w:rPr>
          <w:sz w:val="22"/>
          <w:szCs w:val="22"/>
        </w:rPr>
      </w:pPr>
      <w:r w:rsidRPr="00F8529D">
        <w:rPr>
          <w:sz w:val="22"/>
          <w:szCs w:val="22"/>
        </w:rPr>
        <w:lastRenderedPageBreak/>
        <w:t>wprowadzanie do pamięci komputera i urządzeń zewnętrznych,</w:t>
      </w:r>
    </w:p>
    <w:p w14:paraId="5B0E539B" w14:textId="77777777" w:rsidR="006A5D84" w:rsidRPr="00F8529D" w:rsidRDefault="006A5D84">
      <w:pPr>
        <w:numPr>
          <w:ilvl w:val="1"/>
          <w:numId w:val="46"/>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pPr>
        <w:numPr>
          <w:ilvl w:val="1"/>
          <w:numId w:val="46"/>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pPr>
        <w:numPr>
          <w:ilvl w:val="1"/>
          <w:numId w:val="46"/>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pPr>
        <w:numPr>
          <w:ilvl w:val="1"/>
          <w:numId w:val="46"/>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pPr>
        <w:numPr>
          <w:ilvl w:val="1"/>
          <w:numId w:val="46"/>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F083C42" w:rsidR="006A5D84" w:rsidRPr="00F8529D" w:rsidRDefault="006A5D84">
      <w:pPr>
        <w:numPr>
          <w:ilvl w:val="1"/>
          <w:numId w:val="46"/>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w:t>
      </w:r>
      <w:r w:rsidR="00D512AE">
        <w:rPr>
          <w:sz w:val="22"/>
          <w:szCs w:val="22"/>
        </w:rPr>
        <w:t> </w:t>
      </w:r>
      <w:r w:rsidRPr="00F8529D">
        <w:rPr>
          <w:sz w:val="22"/>
          <w:szCs w:val="22"/>
        </w:rPr>
        <w:t>działalnością statutową Zamawiającego,</w:t>
      </w:r>
    </w:p>
    <w:p w14:paraId="5CBB7BD7" w14:textId="77777777" w:rsidR="006A5D84" w:rsidRPr="00F8529D" w:rsidRDefault="006A5D84">
      <w:pPr>
        <w:numPr>
          <w:ilvl w:val="1"/>
          <w:numId w:val="46"/>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pPr>
        <w:numPr>
          <w:ilvl w:val="1"/>
          <w:numId w:val="46"/>
        </w:numPr>
        <w:spacing w:line="259" w:lineRule="auto"/>
        <w:jc w:val="both"/>
        <w:rPr>
          <w:sz w:val="22"/>
          <w:szCs w:val="22"/>
        </w:rPr>
      </w:pPr>
      <w:r w:rsidRPr="00F8529D">
        <w:rPr>
          <w:sz w:val="22"/>
          <w:szCs w:val="22"/>
        </w:rPr>
        <w:t xml:space="preserve">w zakresie rozpowszechniania utworu w sposób inny niż określony powyżej – publiczne wystawienie, wyświetlenie, odtworzenie oraz nadawanie i remitowanie, a także publiczne udostępnienie, w tym umieszczenie w sieci Internet, w taki </w:t>
      </w:r>
      <w:proofErr w:type="gramStart"/>
      <w:r w:rsidRPr="00F8529D">
        <w:rPr>
          <w:sz w:val="22"/>
          <w:szCs w:val="22"/>
        </w:rPr>
        <w:t>sposób</w:t>
      </w:r>
      <w:proofErr w:type="gramEnd"/>
      <w:r w:rsidRPr="00F8529D">
        <w:rPr>
          <w:sz w:val="22"/>
          <w:szCs w:val="22"/>
        </w:rPr>
        <w:t xml:space="preserve"> aby każdy mógł mieć do nich dostęp w miejscu i w czasie przez siebie wybranym.</w:t>
      </w:r>
    </w:p>
    <w:p w14:paraId="2A3288EA" w14:textId="2AAB2691" w:rsidR="006A5D84" w:rsidRPr="00F8529D" w:rsidRDefault="006A5D84">
      <w:pPr>
        <w:numPr>
          <w:ilvl w:val="0"/>
          <w:numId w:val="46"/>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pPr>
        <w:numPr>
          <w:ilvl w:val="0"/>
          <w:numId w:val="46"/>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77"/>
    <w:p w14:paraId="2A489FB5" w14:textId="77777777" w:rsidR="00AD48CF" w:rsidRPr="00F8529D" w:rsidRDefault="00AD48CF">
      <w:pPr>
        <w:numPr>
          <w:ilvl w:val="0"/>
          <w:numId w:val="46"/>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4FDF5D34" w:rsidR="000C23F8" w:rsidRPr="00C30D61" w:rsidRDefault="000C23F8" w:rsidP="000C23F8">
      <w:pPr>
        <w:pStyle w:val="Nagwek2"/>
      </w:pPr>
      <w:bookmarkStart w:id="178" w:name="_Toc106095867"/>
      <w:bookmarkStart w:id="179" w:name="_Toc106096307"/>
      <w:bookmarkStart w:id="180" w:name="_Toc106096411"/>
      <w:bookmarkStart w:id="181" w:name="_Toc148612305"/>
      <w:bookmarkEnd w:id="176"/>
      <w:r w:rsidRPr="00C30D61">
        <w:t xml:space="preserve">§ 8. Zabezpieczenie należytego wykonania </w:t>
      </w:r>
      <w:proofErr w:type="gramStart"/>
      <w:r w:rsidRPr="00C30D61">
        <w:t>Umowy</w:t>
      </w:r>
      <w:bookmarkEnd w:id="178"/>
      <w:bookmarkEnd w:id="179"/>
      <w:bookmarkEnd w:id="180"/>
      <w:bookmarkEnd w:id="181"/>
      <w:r w:rsidRPr="00C30D61">
        <w:t xml:space="preserve">  </w:t>
      </w:r>
      <w:r w:rsidR="002771EC">
        <w:t>-</w:t>
      </w:r>
      <w:proofErr w:type="gramEnd"/>
      <w:r w:rsidR="002771EC">
        <w:t xml:space="preserve"> nie dotyczy</w:t>
      </w:r>
    </w:p>
    <w:p w14:paraId="5C6120CB" w14:textId="0E5E1F12" w:rsidR="000C23F8" w:rsidRPr="00DF1FE2" w:rsidRDefault="000C23F8" w:rsidP="000C23F8">
      <w:pPr>
        <w:pStyle w:val="Nagwek2"/>
      </w:pPr>
      <w:bookmarkStart w:id="182" w:name="_Toc64016205"/>
      <w:bookmarkStart w:id="183" w:name="_Toc106095868"/>
      <w:bookmarkStart w:id="184" w:name="_Toc106096308"/>
      <w:bookmarkStart w:id="185" w:name="_Toc106096412"/>
      <w:bookmarkStart w:id="186" w:name="_Toc148612306"/>
      <w:r w:rsidRPr="00DF1FE2">
        <w:t>§ 9. Wymagania dotyczące zatrudnienia</w:t>
      </w:r>
      <w:bookmarkEnd w:id="182"/>
      <w:bookmarkEnd w:id="183"/>
      <w:bookmarkEnd w:id="184"/>
      <w:bookmarkEnd w:id="185"/>
      <w:bookmarkEnd w:id="186"/>
    </w:p>
    <w:p w14:paraId="110B2D57" w14:textId="77777777" w:rsidR="000C23F8" w:rsidRPr="00B84609" w:rsidRDefault="000C23F8" w:rsidP="000C23F8">
      <w:pPr>
        <w:pStyle w:val="Akapitzlist"/>
        <w:spacing w:line="259" w:lineRule="auto"/>
        <w:ind w:left="284"/>
        <w:jc w:val="both"/>
        <w:rPr>
          <w:sz w:val="8"/>
          <w:szCs w:val="8"/>
        </w:rPr>
      </w:pPr>
      <w:bookmarkStart w:id="187" w:name="_Hlk67826210"/>
    </w:p>
    <w:p w14:paraId="0F2746A8" w14:textId="77777777" w:rsidR="00C95AC0" w:rsidRPr="00F8529D" w:rsidRDefault="00C95AC0">
      <w:pPr>
        <w:numPr>
          <w:ilvl w:val="0"/>
          <w:numId w:val="49"/>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8" w:name="_Hlk144462323"/>
      <w:r w:rsidRPr="00F8529D">
        <w:rPr>
          <w:sz w:val="22"/>
          <w:szCs w:val="22"/>
        </w:rPr>
        <w:t>do realizacji zamówienia pracowników zgodnie z obowiązującymi przepisami prawa</w:t>
      </w:r>
      <w:bookmarkEnd w:id="188"/>
      <w:r w:rsidRPr="00F8529D">
        <w:rPr>
          <w:sz w:val="22"/>
          <w:szCs w:val="22"/>
        </w:rPr>
        <w:t xml:space="preserve">, </w:t>
      </w:r>
      <w:bookmarkStart w:id="189" w:name="_Hlk144462332"/>
      <w:r w:rsidRPr="00F8529D">
        <w:rPr>
          <w:sz w:val="22"/>
          <w:szCs w:val="22"/>
        </w:rPr>
        <w:t>a także do zapewnienia, że Podwykonawca także zatrudniał będzie do realizacji zamówienia pracowników zgodnie z obowiązującymi przepisami prawa</w:t>
      </w:r>
      <w:bookmarkEnd w:id="189"/>
      <w:r w:rsidRPr="00F8529D">
        <w:rPr>
          <w:sz w:val="22"/>
          <w:szCs w:val="22"/>
        </w:rPr>
        <w:t>.</w:t>
      </w:r>
    </w:p>
    <w:p w14:paraId="6D83E7DE" w14:textId="1EB35FE6" w:rsidR="000C23F8" w:rsidRPr="00F8529D" w:rsidRDefault="000C23F8">
      <w:pPr>
        <w:numPr>
          <w:ilvl w:val="0"/>
          <w:numId w:val="49"/>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7863133A" w14:textId="77777777" w:rsidR="000C23F8" w:rsidRPr="00F8529D" w:rsidRDefault="000C23F8">
      <w:pPr>
        <w:numPr>
          <w:ilvl w:val="1"/>
          <w:numId w:val="49"/>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0BE58159" w14:textId="77777777" w:rsidR="000C23F8" w:rsidRPr="00F8529D" w:rsidRDefault="000C23F8">
      <w:pPr>
        <w:numPr>
          <w:ilvl w:val="1"/>
          <w:numId w:val="49"/>
        </w:numPr>
        <w:spacing w:line="259"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7E9FEEBF" w14:textId="77777777" w:rsidR="000C23F8" w:rsidRPr="00F8529D" w:rsidRDefault="000C23F8">
      <w:pPr>
        <w:numPr>
          <w:ilvl w:val="1"/>
          <w:numId w:val="49"/>
        </w:numPr>
        <w:spacing w:line="259" w:lineRule="auto"/>
        <w:ind w:hanging="357"/>
        <w:jc w:val="both"/>
        <w:rPr>
          <w:sz w:val="22"/>
          <w:szCs w:val="22"/>
        </w:rPr>
      </w:pPr>
      <w:r w:rsidRPr="00F8529D">
        <w:rPr>
          <w:sz w:val="22"/>
          <w:szCs w:val="22"/>
        </w:rPr>
        <w:t>przeprowadzania kontroli na miejscu wykonywania świadczenia.</w:t>
      </w:r>
    </w:p>
    <w:p w14:paraId="58971729" w14:textId="3A98AD92" w:rsidR="000C23F8" w:rsidRPr="00E66F78" w:rsidRDefault="00B22A19">
      <w:pPr>
        <w:numPr>
          <w:ilvl w:val="0"/>
          <w:numId w:val="49"/>
        </w:numPr>
        <w:spacing w:line="259" w:lineRule="auto"/>
        <w:ind w:hanging="357"/>
        <w:jc w:val="both"/>
        <w:rPr>
          <w:sz w:val="22"/>
          <w:szCs w:val="22"/>
        </w:rPr>
      </w:pPr>
      <w:r w:rsidRPr="00F8529D">
        <w:rPr>
          <w:sz w:val="22"/>
          <w:szCs w:val="22"/>
        </w:rPr>
        <w:t xml:space="preserve">W przypadku, gdy zgodnie z ust. 1 Zamawiający wymaga zatrudnienia przez Wykonawcę lub Podwykonawcę do realizacji zamówienia pracowników na podstawie umowy </w:t>
      </w:r>
      <w:r w:rsidRPr="00F8529D">
        <w:rPr>
          <w:sz w:val="22"/>
          <w:szCs w:val="22"/>
        </w:rPr>
        <w:br/>
        <w:t>o pracę, to w</w:t>
      </w:r>
      <w:r w:rsidR="000C23F8" w:rsidRPr="00F8529D">
        <w:rPr>
          <w:sz w:val="22"/>
          <w:szCs w:val="22"/>
        </w:rPr>
        <w:t xml:space="preserve"> trakcie realizacji zamówienia na każde wezwanie Zamawiającego w wyznaczonym w</w:t>
      </w:r>
      <w:r w:rsidR="00D512AE">
        <w:rPr>
          <w:sz w:val="22"/>
          <w:szCs w:val="22"/>
        </w:rPr>
        <w:t> </w:t>
      </w:r>
      <w:r w:rsidR="000C23F8" w:rsidRPr="00F8529D">
        <w:rPr>
          <w:sz w:val="22"/>
          <w:szCs w:val="22"/>
        </w:rPr>
        <w:t xml:space="preserve">tym wezwaniu terminie wykonawca przedłoży Zamawiającemu dowody w celu potwierdzenia spełnienia wymogu zatrudnienia na podstawie umowy </w:t>
      </w:r>
      <w:r w:rsidR="000C23F8" w:rsidRPr="00E66F78">
        <w:rPr>
          <w:sz w:val="22"/>
          <w:szCs w:val="22"/>
        </w:rPr>
        <w:t xml:space="preserve">o pracę przez Wykonawcę </w:t>
      </w:r>
      <w:r w:rsidR="000C23F8">
        <w:rPr>
          <w:sz w:val="22"/>
          <w:szCs w:val="22"/>
        </w:rPr>
        <w:br/>
      </w:r>
      <w:r w:rsidR="000C23F8" w:rsidRPr="00E66F78">
        <w:rPr>
          <w:sz w:val="22"/>
          <w:szCs w:val="22"/>
        </w:rPr>
        <w:t>lub Podwykonawcę osób wykonujących wskazane w ust. 1 czynności w trakcie realizacji zamówienia:</w:t>
      </w:r>
    </w:p>
    <w:p w14:paraId="376070D0" w14:textId="77777777" w:rsidR="000C23F8" w:rsidRPr="00E66F78" w:rsidRDefault="000C23F8">
      <w:pPr>
        <w:numPr>
          <w:ilvl w:val="1"/>
          <w:numId w:val="49"/>
        </w:numPr>
        <w:spacing w:line="259" w:lineRule="auto"/>
        <w:ind w:hanging="357"/>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to </w:t>
      </w:r>
      <w:r w:rsidRPr="00E66F78">
        <w:rPr>
          <w:sz w:val="22"/>
          <w:szCs w:val="22"/>
        </w:rPr>
        <w:lastRenderedPageBreak/>
        <w:t xml:space="preserve">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sz w:val="22"/>
          <w:szCs w:val="22"/>
        </w:rPr>
        <w:br/>
      </w:r>
      <w:r w:rsidRPr="00E66F78">
        <w:rPr>
          <w:sz w:val="22"/>
          <w:szCs w:val="22"/>
        </w:rPr>
        <w:t>i nazwisk tych osób, rodzaju umowy o pracę i wymiaru etatu oraz podpis osoby uprawnionej do złożenia oświadczenia w imieniu wykonawcy lub podwykonawcy;</w:t>
      </w:r>
    </w:p>
    <w:p w14:paraId="09D4AB24" w14:textId="77777777" w:rsidR="000C23F8" w:rsidRPr="00E66F78" w:rsidRDefault="000C23F8">
      <w:pPr>
        <w:numPr>
          <w:ilvl w:val="1"/>
          <w:numId w:val="49"/>
        </w:numPr>
        <w:spacing w:line="259" w:lineRule="auto"/>
        <w:ind w:hanging="357"/>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EB633CF" w14:textId="77777777" w:rsidR="000C23F8" w:rsidRPr="00E66F78" w:rsidRDefault="000C23F8">
      <w:pPr>
        <w:numPr>
          <w:ilvl w:val="1"/>
          <w:numId w:val="49"/>
        </w:numPr>
        <w:spacing w:line="259" w:lineRule="auto"/>
        <w:ind w:hanging="357"/>
        <w:jc w:val="both"/>
        <w:rPr>
          <w:sz w:val="22"/>
          <w:szCs w:val="22"/>
        </w:rPr>
      </w:pPr>
      <w:r w:rsidRPr="00E66F78">
        <w:rPr>
          <w:sz w:val="22"/>
          <w:szCs w:val="22"/>
        </w:rPr>
        <w:t xml:space="preserve">zaświadczenie właściwego oddziału ZUS, potwierdzające opłacanie przez wykonawcę </w:t>
      </w:r>
      <w:r>
        <w:rPr>
          <w:sz w:val="22"/>
          <w:szCs w:val="22"/>
        </w:rPr>
        <w:br/>
      </w:r>
      <w:r w:rsidRPr="00E66F78">
        <w:rPr>
          <w:sz w:val="22"/>
          <w:szCs w:val="22"/>
        </w:rPr>
        <w:t>lub podwykonawcę składek na ubezpieczenia społeczne i zdrowotne z tytułu zatrudnienia na podstawie umów o pracę za ostatni okres rozliczeniowy;</w:t>
      </w:r>
    </w:p>
    <w:p w14:paraId="6EEE5AB9" w14:textId="77777777" w:rsidR="000C23F8" w:rsidRPr="00E66F78" w:rsidRDefault="000C23F8">
      <w:pPr>
        <w:numPr>
          <w:ilvl w:val="1"/>
          <w:numId w:val="49"/>
        </w:numPr>
        <w:spacing w:line="259" w:lineRule="auto"/>
        <w:ind w:hanging="357"/>
        <w:jc w:val="both"/>
        <w:rPr>
          <w:sz w:val="22"/>
          <w:szCs w:val="22"/>
        </w:rPr>
      </w:pPr>
      <w:r w:rsidRPr="00E66F78">
        <w:rPr>
          <w:sz w:val="22"/>
          <w:szCs w:val="22"/>
        </w:rPr>
        <w:t xml:space="preserve">poświadczoną za zgodność z oryginałem odpowiednio przez wykonawcę lub podwykonawcę kopię dowodu potwierdzającego zgłoszenie pracownika przez pracodawcę do ubezpieczeń, </w:t>
      </w:r>
    </w:p>
    <w:p w14:paraId="38459750" w14:textId="6857AF0F" w:rsidR="000C23F8" w:rsidRPr="00F8529D" w:rsidRDefault="000C23F8">
      <w:pPr>
        <w:numPr>
          <w:ilvl w:val="0"/>
          <w:numId w:val="49"/>
        </w:numPr>
        <w:spacing w:line="259" w:lineRule="auto"/>
        <w:ind w:hanging="357"/>
        <w:jc w:val="both"/>
        <w:rPr>
          <w:sz w:val="22"/>
          <w:szCs w:val="22"/>
        </w:rPr>
      </w:pPr>
      <w:r w:rsidRPr="00E66F78">
        <w:rPr>
          <w:sz w:val="22"/>
          <w:szCs w:val="22"/>
        </w:rPr>
        <w:t xml:space="preserve">Dokumenty, o których mowa w ust. 3 powinny zawierać informacje, w tym dane osobowe niezbędne do </w:t>
      </w:r>
      <w:r w:rsidRPr="00F8529D">
        <w:rPr>
          <w:sz w:val="22"/>
          <w:szCs w:val="22"/>
        </w:rPr>
        <w:t xml:space="preserve">weryfikacji zatrudnienia na podstawie umowy o pracę, w szczególności imię </w:t>
      </w:r>
      <w:r w:rsidRPr="00F8529D">
        <w:rPr>
          <w:sz w:val="22"/>
          <w:szCs w:val="22"/>
        </w:rPr>
        <w:br/>
        <w:t>i nazwisko zatrudnionego pracownika, datę zawarcia umowy o pracę, rodzaj umowy o pracę i zakres obowiązków pracownika.</w:t>
      </w:r>
      <w:r w:rsidR="00030641" w:rsidRPr="00F8529D">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t>
      </w:r>
      <w:proofErr w:type="spellStart"/>
      <w:r w:rsidR="00030641" w:rsidRPr="00F8529D">
        <w:rPr>
          <w:sz w:val="22"/>
          <w:szCs w:val="22"/>
        </w:rPr>
        <w:t>t.j</w:t>
      </w:r>
      <w:proofErr w:type="spellEnd"/>
      <w:r w:rsidR="00030641" w:rsidRPr="00F8529D">
        <w:rPr>
          <w:sz w:val="22"/>
          <w:szCs w:val="22"/>
        </w:rPr>
        <w:t xml:space="preserve">. </w:t>
      </w:r>
      <w:bookmarkStart w:id="190" w:name="_Hlk27122381"/>
      <w:r w:rsidR="00030641" w:rsidRPr="00F8529D">
        <w:rPr>
          <w:sz w:val="22"/>
          <w:szCs w:val="22"/>
        </w:rPr>
        <w:t>Dz.U. z 2019 r. poz. 1781</w:t>
      </w:r>
      <w:bookmarkEnd w:id="190"/>
      <w:r w:rsidR="00030641" w:rsidRPr="00F8529D">
        <w:rPr>
          <w:sz w:val="22"/>
          <w:szCs w:val="22"/>
        </w:rPr>
        <w:t xml:space="preserve">). W przypadku niedokonania </w:t>
      </w:r>
      <w:proofErr w:type="spellStart"/>
      <w:r w:rsidR="00030641" w:rsidRPr="00F8529D">
        <w:rPr>
          <w:sz w:val="22"/>
          <w:szCs w:val="22"/>
        </w:rPr>
        <w:t>anonimizacji</w:t>
      </w:r>
      <w:proofErr w:type="spellEnd"/>
      <w:r w:rsidR="00030641" w:rsidRPr="00F8529D">
        <w:rPr>
          <w:bCs/>
          <w:iCs/>
          <w:sz w:val="22"/>
          <w:szCs w:val="22"/>
        </w:rPr>
        <w:t xml:space="preserve"> dostarczonych dokumentów lub dokonanie jej w</w:t>
      </w:r>
      <w:r w:rsidR="00D512AE">
        <w:rPr>
          <w:bCs/>
          <w:iCs/>
          <w:sz w:val="22"/>
          <w:szCs w:val="22"/>
        </w:rPr>
        <w:t> </w:t>
      </w:r>
      <w:r w:rsidR="00030641" w:rsidRPr="00F8529D">
        <w:rPr>
          <w:bCs/>
          <w:iCs/>
          <w:sz w:val="22"/>
          <w:szCs w:val="22"/>
        </w:rPr>
        <w:t>sposób wadliwy, Wykonawca odpowiada za wszelkie szkody z tego tytułu.</w:t>
      </w:r>
    </w:p>
    <w:p w14:paraId="60CA9B0C" w14:textId="02889004" w:rsidR="000C23F8" w:rsidRPr="00F8529D" w:rsidRDefault="000C23F8">
      <w:pPr>
        <w:numPr>
          <w:ilvl w:val="0"/>
          <w:numId w:val="49"/>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37B277B" w:rsidR="000C23F8" w:rsidRPr="00F8529D" w:rsidRDefault="000C23F8">
      <w:pPr>
        <w:numPr>
          <w:ilvl w:val="0"/>
          <w:numId w:val="49"/>
        </w:numPr>
        <w:spacing w:line="259" w:lineRule="auto"/>
        <w:ind w:hanging="357"/>
        <w:jc w:val="both"/>
        <w:rPr>
          <w:sz w:val="22"/>
          <w:szCs w:val="22"/>
        </w:rPr>
      </w:pPr>
      <w:bookmarkStart w:id="191"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w:t>
      </w:r>
      <w:r w:rsidR="00D512AE">
        <w:rPr>
          <w:sz w:val="22"/>
          <w:szCs w:val="22"/>
        </w:rPr>
        <w:t> </w:t>
      </w:r>
      <w:r w:rsidR="006A5D84" w:rsidRPr="00F8529D">
        <w:rPr>
          <w:sz w:val="22"/>
          <w:szCs w:val="22"/>
        </w:rPr>
        <w:t>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w:t>
      </w:r>
      <w:r w:rsidR="00D512AE">
        <w:rPr>
          <w:sz w:val="22"/>
          <w:szCs w:val="22"/>
        </w:rPr>
        <w:t> </w:t>
      </w:r>
      <w:r w:rsidR="006A5D84" w:rsidRPr="00F8529D">
        <w:rPr>
          <w:sz w:val="22"/>
          <w:szCs w:val="22"/>
        </w:rPr>
        <w:t>składek z tytułu ubezpieczenia społecznego oraz odsetek od zaległości z tytułu obciążeń publicznoprawnych, a także kosztów sądowych, Zamawiający obciąży dodatkowo Wykonawcę tymi kosztami.</w:t>
      </w:r>
    </w:p>
    <w:bookmarkEnd w:id="191"/>
    <w:p w14:paraId="56C69D97" w14:textId="3BC08473" w:rsidR="000C23F8" w:rsidRPr="00F8529D" w:rsidRDefault="000C23F8">
      <w:pPr>
        <w:numPr>
          <w:ilvl w:val="0"/>
          <w:numId w:val="49"/>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pPr>
        <w:numPr>
          <w:ilvl w:val="0"/>
          <w:numId w:val="49"/>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pPr>
        <w:numPr>
          <w:ilvl w:val="0"/>
          <w:numId w:val="49"/>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3D49566" w14:textId="77777777" w:rsidR="000C23F8" w:rsidRPr="00F8529D" w:rsidRDefault="000C23F8" w:rsidP="000C23F8">
      <w:pPr>
        <w:spacing w:before="120"/>
        <w:ind w:left="360"/>
        <w:jc w:val="both"/>
        <w:rPr>
          <w:sz w:val="22"/>
          <w:szCs w:val="22"/>
        </w:rPr>
      </w:pPr>
      <w:bookmarkStart w:id="192" w:name="_Hlk147301573"/>
    </w:p>
    <w:p w14:paraId="2D7428B2" w14:textId="77777777" w:rsidR="000C23F8" w:rsidRPr="00F8529D" w:rsidRDefault="000C23F8" w:rsidP="000C23F8">
      <w:pPr>
        <w:pStyle w:val="Nagwek2"/>
      </w:pPr>
      <w:bookmarkStart w:id="193" w:name="_Toc64016206"/>
      <w:bookmarkStart w:id="194" w:name="_Toc106095869"/>
      <w:bookmarkStart w:id="195" w:name="_Toc106096309"/>
      <w:bookmarkStart w:id="196" w:name="_Toc106096413"/>
      <w:bookmarkStart w:id="197" w:name="_Toc148612307"/>
      <w:bookmarkEnd w:id="187"/>
      <w:r w:rsidRPr="00F8529D">
        <w:lastRenderedPageBreak/>
        <w:t>§ 10. Podwykonawstwo</w:t>
      </w:r>
      <w:bookmarkEnd w:id="193"/>
      <w:bookmarkEnd w:id="194"/>
      <w:bookmarkEnd w:id="195"/>
      <w:bookmarkEnd w:id="196"/>
      <w:bookmarkEnd w:id="197"/>
    </w:p>
    <w:p w14:paraId="64F55AD4" w14:textId="3A2374FD" w:rsidR="00430097" w:rsidRPr="00F8529D" w:rsidRDefault="00430097">
      <w:pPr>
        <w:numPr>
          <w:ilvl w:val="0"/>
          <w:numId w:val="61"/>
        </w:numPr>
        <w:ind w:left="284" w:hanging="284"/>
        <w:jc w:val="both"/>
        <w:rPr>
          <w:sz w:val="22"/>
          <w:szCs w:val="22"/>
        </w:rPr>
      </w:pPr>
      <w:bookmarkStart w:id="198" w:name="_Hlk68846287"/>
      <w:bookmarkEnd w:id="192"/>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61"/>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61"/>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61"/>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61"/>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61"/>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61"/>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61"/>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61"/>
        </w:numPr>
        <w:ind w:left="851" w:hanging="284"/>
        <w:jc w:val="both"/>
        <w:rPr>
          <w:sz w:val="22"/>
          <w:szCs w:val="22"/>
        </w:rPr>
      </w:pPr>
      <w:r w:rsidRPr="00F8529D">
        <w:rPr>
          <w:sz w:val="22"/>
          <w:szCs w:val="22"/>
        </w:rPr>
        <w:t>zakres części Umowy powierzonej do wykonania przez podwykonawcę,</w:t>
      </w:r>
    </w:p>
    <w:p w14:paraId="38EEF5BD" w14:textId="187186F6" w:rsidR="00430097" w:rsidRPr="00F8529D" w:rsidRDefault="00430097">
      <w:pPr>
        <w:pStyle w:val="Akapitzlist"/>
        <w:numPr>
          <w:ilvl w:val="1"/>
          <w:numId w:val="61"/>
        </w:numPr>
        <w:ind w:left="851" w:hanging="284"/>
        <w:jc w:val="both"/>
        <w:rPr>
          <w:sz w:val="22"/>
          <w:szCs w:val="22"/>
        </w:rPr>
      </w:pPr>
      <w:r w:rsidRPr="00F8529D">
        <w:rPr>
          <w:sz w:val="22"/>
          <w:szCs w:val="22"/>
        </w:rPr>
        <w:t>w przypadku zmiany podmiotu, który udostępnił zasoby na zasadach określonych w SWZ w</w:t>
      </w:r>
      <w:r w:rsidR="00D512AE">
        <w:rPr>
          <w:sz w:val="22"/>
          <w:szCs w:val="22"/>
        </w:rPr>
        <w:t> </w:t>
      </w:r>
      <w:r w:rsidRPr="00F8529D">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61"/>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61"/>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61"/>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pPr>
        <w:numPr>
          <w:ilvl w:val="0"/>
          <w:numId w:val="61"/>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proofErr w:type="gramStart"/>
      <w:r w:rsidRPr="00F8529D">
        <w:rPr>
          <w:sz w:val="22"/>
          <w:szCs w:val="22"/>
        </w:rPr>
        <w:t>szczególności</w:t>
      </w:r>
      <w:proofErr w:type="gramEnd"/>
      <w:r w:rsidRPr="00F8529D">
        <w:rPr>
          <w:sz w:val="22"/>
          <w:szCs w:val="22"/>
        </w:rPr>
        <w:t xml:space="preserve"> jeżeli Zamawiający poweźmie wiadomość iż:</w:t>
      </w:r>
    </w:p>
    <w:p w14:paraId="245A82D7" w14:textId="77777777" w:rsidR="00430097" w:rsidRPr="00F8529D" w:rsidRDefault="00430097">
      <w:pPr>
        <w:numPr>
          <w:ilvl w:val="1"/>
          <w:numId w:val="61"/>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61"/>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61"/>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61"/>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61"/>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61"/>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9" w:name="_Hlk144463822"/>
      <w:r w:rsidRPr="00F8529D">
        <w:rPr>
          <w:sz w:val="22"/>
          <w:szCs w:val="22"/>
        </w:rPr>
        <w:t>warunków udziału w postępowaniu</w:t>
      </w:r>
      <w:bookmarkEnd w:id="199"/>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61"/>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00" w:name="_Hlk146783179"/>
      <w:r w:rsidRPr="00F8529D">
        <w:rPr>
          <w:sz w:val="22"/>
          <w:szCs w:val="22"/>
        </w:rPr>
        <w:t>Powierzenie wykonania części Umowy przez Podwykonawcę dalszemu podwykonawcy wymaga dodatkowo uprzedniej pisemnej zgody Wykonawcy na taką czynność.</w:t>
      </w:r>
    </w:p>
    <w:bookmarkEnd w:id="200"/>
    <w:p w14:paraId="7C221DDD" w14:textId="77777777" w:rsidR="00430097" w:rsidRPr="00F8529D" w:rsidRDefault="00430097">
      <w:pPr>
        <w:numPr>
          <w:ilvl w:val="0"/>
          <w:numId w:val="61"/>
        </w:numPr>
        <w:spacing w:line="259" w:lineRule="auto"/>
        <w:ind w:left="360"/>
        <w:jc w:val="both"/>
        <w:rPr>
          <w:sz w:val="22"/>
          <w:szCs w:val="22"/>
        </w:rPr>
      </w:pPr>
      <w:r w:rsidRPr="00F8529D">
        <w:rPr>
          <w:sz w:val="22"/>
          <w:szCs w:val="22"/>
        </w:rPr>
        <w:lastRenderedPageBreak/>
        <w:t xml:space="preserve">Zmiana lub wprowadzenie nowego Podwykonawcy nie wymaga formy aneksu. </w:t>
      </w:r>
    </w:p>
    <w:p w14:paraId="43E0A397" w14:textId="77777777" w:rsidR="00430097" w:rsidRPr="00F8529D" w:rsidRDefault="00430097">
      <w:pPr>
        <w:numPr>
          <w:ilvl w:val="0"/>
          <w:numId w:val="61"/>
        </w:numPr>
        <w:spacing w:line="259" w:lineRule="auto"/>
        <w:ind w:left="360"/>
        <w:jc w:val="both"/>
        <w:rPr>
          <w:sz w:val="22"/>
          <w:szCs w:val="22"/>
        </w:rPr>
      </w:pPr>
      <w:bookmarkStart w:id="201"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8"/>
      <w:bookmarkEnd w:id="201"/>
    </w:p>
    <w:p w14:paraId="1BF0BEE2" w14:textId="77777777" w:rsidR="00430097" w:rsidRPr="00F8529D" w:rsidRDefault="00430097">
      <w:pPr>
        <w:numPr>
          <w:ilvl w:val="0"/>
          <w:numId w:val="61"/>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202" w:name="_Toc64016207"/>
      <w:bookmarkStart w:id="203" w:name="_Toc106095870"/>
      <w:bookmarkStart w:id="204" w:name="_Toc106096310"/>
      <w:bookmarkStart w:id="205" w:name="_Toc106096414"/>
      <w:bookmarkStart w:id="206" w:name="_Toc148612308"/>
      <w:bookmarkStart w:id="207" w:name="_Hlk67826260"/>
      <w:r w:rsidRPr="00F8529D">
        <w:t>§ 11. Nadzór i koordynacja</w:t>
      </w:r>
      <w:bookmarkEnd w:id="202"/>
      <w:bookmarkEnd w:id="203"/>
      <w:bookmarkEnd w:id="204"/>
      <w:bookmarkEnd w:id="205"/>
      <w:bookmarkEnd w:id="206"/>
    </w:p>
    <w:p w14:paraId="6F855A53" w14:textId="628B137E" w:rsidR="000C23F8" w:rsidRPr="00F8529D" w:rsidRDefault="000C23F8">
      <w:pPr>
        <w:numPr>
          <w:ilvl w:val="0"/>
          <w:numId w:val="47"/>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proofErr w:type="gramStart"/>
      <w:r w:rsidRPr="00F8529D">
        <w:rPr>
          <w:sz w:val="22"/>
          <w:szCs w:val="22"/>
        </w:rPr>
        <w:t>odpowiedzialnymi  za</w:t>
      </w:r>
      <w:proofErr w:type="gramEnd"/>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w:t>
      </w:r>
      <w:proofErr w:type="gramStart"/>
      <w:r w:rsidRPr="00F8529D">
        <w:rPr>
          <w:sz w:val="22"/>
          <w:szCs w:val="22"/>
        </w:rPr>
        <w:t xml:space="preserve"> ….</w:t>
      </w:r>
      <w:proofErr w:type="gramEnd"/>
      <w:r w:rsidRPr="00F8529D">
        <w:rPr>
          <w:sz w:val="22"/>
          <w:szCs w:val="22"/>
        </w:rPr>
        <w:t>.</w:t>
      </w:r>
    </w:p>
    <w:p w14:paraId="634BCCBC" w14:textId="3F288986" w:rsidR="000C23F8" w:rsidRPr="00F8529D" w:rsidRDefault="000C23F8">
      <w:pPr>
        <w:numPr>
          <w:ilvl w:val="0"/>
          <w:numId w:val="47"/>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xml:space="preserve">………………………..   tel. </w:t>
      </w:r>
      <w:proofErr w:type="gramStart"/>
      <w:r w:rsidRPr="00F8529D">
        <w:rPr>
          <w:sz w:val="22"/>
          <w:szCs w:val="22"/>
        </w:rPr>
        <w:t>…….</w:t>
      </w:r>
      <w:proofErr w:type="gramEnd"/>
      <w:r w:rsidRPr="00F8529D">
        <w:rPr>
          <w:sz w:val="22"/>
          <w:szCs w:val="22"/>
        </w:rPr>
        <w:t>.   e-mail</w:t>
      </w:r>
      <w:proofErr w:type="gramStart"/>
      <w:r w:rsidRPr="00F8529D">
        <w:rPr>
          <w:sz w:val="22"/>
          <w:szCs w:val="22"/>
        </w:rPr>
        <w:t xml:space="preserve"> ….</w:t>
      </w:r>
      <w:proofErr w:type="gramEnd"/>
      <w:r w:rsidRPr="00F8529D">
        <w:rPr>
          <w:sz w:val="22"/>
          <w:szCs w:val="22"/>
        </w:rPr>
        <w:t>.</w:t>
      </w:r>
    </w:p>
    <w:p w14:paraId="32946C83" w14:textId="28E0D1E9" w:rsidR="000C23F8" w:rsidRPr="00F8529D" w:rsidRDefault="000C23F8">
      <w:pPr>
        <w:numPr>
          <w:ilvl w:val="0"/>
          <w:numId w:val="47"/>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47"/>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08" w:name="_Toc64016208"/>
      <w:bookmarkStart w:id="209" w:name="_Toc106095871"/>
      <w:bookmarkStart w:id="210" w:name="_Toc106096311"/>
      <w:bookmarkStart w:id="211" w:name="_Toc106096415"/>
      <w:bookmarkStart w:id="212" w:name="_Toc148612309"/>
      <w:bookmarkStart w:id="213" w:name="_Hlk105672888"/>
      <w:r w:rsidRPr="00F8529D">
        <w:t>§ 12. Badania kontrolne (Audyt)</w:t>
      </w:r>
      <w:bookmarkEnd w:id="208"/>
      <w:bookmarkEnd w:id="209"/>
      <w:bookmarkEnd w:id="210"/>
      <w:bookmarkEnd w:id="211"/>
      <w:bookmarkEnd w:id="212"/>
    </w:p>
    <w:p w14:paraId="4D5C0A00" w14:textId="77777777" w:rsidR="000C23F8" w:rsidRPr="00F8529D" w:rsidRDefault="000C23F8">
      <w:pPr>
        <w:numPr>
          <w:ilvl w:val="0"/>
          <w:numId w:val="48"/>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8"/>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8"/>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8"/>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8"/>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pPr>
        <w:numPr>
          <w:ilvl w:val="0"/>
          <w:numId w:val="48"/>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8"/>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4" w:name="_Hlk148344040"/>
      <w:r w:rsidR="00382754" w:rsidRPr="00F8529D">
        <w:rPr>
          <w:sz w:val="22"/>
          <w:szCs w:val="22"/>
        </w:rPr>
        <w:t>, z zastrzeżeniem ust. 4 poniżej.</w:t>
      </w:r>
    </w:p>
    <w:p w14:paraId="2B9A925A" w14:textId="5B68C2CA" w:rsidR="006322B0" w:rsidRPr="00F8529D" w:rsidRDefault="006322B0">
      <w:pPr>
        <w:numPr>
          <w:ilvl w:val="0"/>
          <w:numId w:val="48"/>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4"/>
    <w:p w14:paraId="77A9EE64" w14:textId="17E256CE" w:rsidR="000C23F8" w:rsidRPr="00F8529D" w:rsidRDefault="000C23F8">
      <w:pPr>
        <w:numPr>
          <w:ilvl w:val="0"/>
          <w:numId w:val="48"/>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5" w:name="_Hlk146783280"/>
      <w:r w:rsidR="00A326D5" w:rsidRPr="00F8529D">
        <w:rPr>
          <w:sz w:val="22"/>
          <w:szCs w:val="22"/>
        </w:rPr>
        <w:t>są następujące</w:t>
      </w:r>
      <w:r w:rsidRPr="00F8529D">
        <w:rPr>
          <w:sz w:val="22"/>
          <w:szCs w:val="22"/>
        </w:rPr>
        <w:t>:</w:t>
      </w:r>
      <w:bookmarkEnd w:id="215"/>
    </w:p>
    <w:p w14:paraId="4D2B620C" w14:textId="77777777" w:rsidR="000C23F8" w:rsidRPr="00F8529D" w:rsidRDefault="000C23F8">
      <w:pPr>
        <w:numPr>
          <w:ilvl w:val="1"/>
          <w:numId w:val="48"/>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8"/>
        </w:numPr>
        <w:spacing w:line="259" w:lineRule="auto"/>
        <w:ind w:hanging="357"/>
        <w:jc w:val="both"/>
        <w:rPr>
          <w:sz w:val="22"/>
          <w:szCs w:val="22"/>
        </w:rPr>
      </w:pPr>
      <w:r w:rsidRPr="00F8529D">
        <w:rPr>
          <w:sz w:val="22"/>
          <w:szCs w:val="22"/>
        </w:rPr>
        <w:lastRenderedPageBreak/>
        <w:t>Powiadomienie o Audycie winno zawierać:</w:t>
      </w:r>
    </w:p>
    <w:p w14:paraId="5777C194" w14:textId="320F58ED" w:rsidR="000C23F8" w:rsidRPr="00F8529D" w:rsidRDefault="000C23F8">
      <w:pPr>
        <w:numPr>
          <w:ilvl w:val="2"/>
          <w:numId w:val="48"/>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8"/>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48"/>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8"/>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8"/>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8"/>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8"/>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pPr>
        <w:numPr>
          <w:ilvl w:val="1"/>
          <w:numId w:val="48"/>
        </w:numPr>
        <w:spacing w:line="259" w:lineRule="auto"/>
        <w:jc w:val="both"/>
        <w:rPr>
          <w:sz w:val="22"/>
          <w:szCs w:val="22"/>
        </w:rPr>
      </w:pPr>
      <w:r w:rsidRPr="00F8529D">
        <w:rPr>
          <w:sz w:val="22"/>
          <w:szCs w:val="22"/>
        </w:rPr>
        <w:t xml:space="preserve">Termin przeprowadzenia Audytu uznaje się za </w:t>
      </w:r>
      <w:proofErr w:type="gramStart"/>
      <w:r w:rsidRPr="00F8529D">
        <w:rPr>
          <w:sz w:val="22"/>
          <w:szCs w:val="22"/>
        </w:rPr>
        <w:t>ustalony</w:t>
      </w:r>
      <w:proofErr w:type="gramEnd"/>
      <w:r w:rsidRPr="00F8529D">
        <w:rPr>
          <w:sz w:val="22"/>
          <w:szCs w:val="22"/>
        </w:rPr>
        <w:t xml:space="preserve"> jeżeli:</w:t>
      </w:r>
    </w:p>
    <w:p w14:paraId="6DA7ABBD" w14:textId="10FF9C64" w:rsidR="000C23F8" w:rsidRPr="00F8529D" w:rsidRDefault="000C23F8">
      <w:pPr>
        <w:numPr>
          <w:ilvl w:val="2"/>
          <w:numId w:val="48"/>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8"/>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8"/>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8"/>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8"/>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8"/>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8"/>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48"/>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6" w:name="_Hlk146783344"/>
      <w:r w:rsidR="004D5DFE" w:rsidRPr="00F8529D">
        <w:rPr>
          <w:sz w:val="22"/>
          <w:szCs w:val="22"/>
        </w:rPr>
        <w:t>na zasadach określonych w § 14 ust. 4 Umowy</w:t>
      </w:r>
      <w:r w:rsidRPr="00F8529D">
        <w:rPr>
          <w:sz w:val="22"/>
          <w:szCs w:val="22"/>
        </w:rPr>
        <w:t>.</w:t>
      </w:r>
      <w:bookmarkEnd w:id="216"/>
    </w:p>
    <w:p w14:paraId="5741C5C9" w14:textId="46A6A760" w:rsidR="000C23F8" w:rsidRPr="00F8529D" w:rsidRDefault="000C23F8" w:rsidP="00280D52">
      <w:pPr>
        <w:spacing w:after="160" w:line="259" w:lineRule="auto"/>
        <w:rPr>
          <w:sz w:val="22"/>
          <w:szCs w:val="22"/>
        </w:rPr>
      </w:pPr>
      <w:bookmarkStart w:id="217" w:name="_Hlk155701067"/>
      <w:bookmarkEnd w:id="207"/>
      <w:bookmarkEnd w:id="213"/>
    </w:p>
    <w:p w14:paraId="114D874C" w14:textId="77777777" w:rsidR="000C23F8" w:rsidRPr="000E4913" w:rsidRDefault="000C23F8" w:rsidP="000C23F8">
      <w:pPr>
        <w:pStyle w:val="Nagwek2"/>
      </w:pPr>
      <w:bookmarkStart w:id="218" w:name="_Toc64016209"/>
      <w:bookmarkStart w:id="219" w:name="_Toc106095872"/>
      <w:bookmarkStart w:id="220" w:name="_Toc106096312"/>
      <w:bookmarkStart w:id="221" w:name="_Toc106096416"/>
      <w:bookmarkStart w:id="222" w:name="_Toc148612310"/>
      <w:bookmarkStart w:id="223" w:name="_Hlk156823361"/>
      <w:r w:rsidRPr="000E4913">
        <w:t>§ 1</w:t>
      </w:r>
      <w:r>
        <w:t>3</w:t>
      </w:r>
      <w:r w:rsidRPr="000E4913">
        <w:t>. Kary umowne i odpowiedzialność</w:t>
      </w:r>
      <w:bookmarkEnd w:id="218"/>
      <w:bookmarkEnd w:id="219"/>
      <w:bookmarkEnd w:id="220"/>
      <w:bookmarkEnd w:id="221"/>
      <w:bookmarkEnd w:id="222"/>
      <w:r w:rsidRPr="000E4913">
        <w:t xml:space="preserve"> </w:t>
      </w:r>
    </w:p>
    <w:bookmarkEnd w:id="223"/>
    <w:p w14:paraId="5618D0DE" w14:textId="4368CE79" w:rsidR="00A76426" w:rsidRPr="00100353" w:rsidRDefault="00A76426" w:rsidP="00914CCD">
      <w:pPr>
        <w:spacing w:line="276" w:lineRule="auto"/>
        <w:jc w:val="both"/>
        <w:rPr>
          <w:i/>
          <w:iCs/>
          <w:color w:val="2F5496" w:themeColor="accent1" w:themeShade="BF"/>
          <w:sz w:val="8"/>
          <w:szCs w:val="8"/>
        </w:rPr>
      </w:pPr>
    </w:p>
    <w:bookmarkEnd w:id="217"/>
    <w:p w14:paraId="664C1B0A" w14:textId="5A7E0FE5" w:rsidR="000C23F8" w:rsidRPr="000E4913" w:rsidRDefault="000C23F8">
      <w:pPr>
        <w:numPr>
          <w:ilvl w:val="0"/>
          <w:numId w:val="50"/>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1FB4403" w14:textId="77777777" w:rsidR="002771EC" w:rsidRPr="00F10DFD" w:rsidRDefault="002771EC">
      <w:pPr>
        <w:numPr>
          <w:ilvl w:val="1"/>
          <w:numId w:val="50"/>
        </w:numPr>
        <w:ind w:left="709" w:hanging="284"/>
        <w:jc w:val="both"/>
        <w:rPr>
          <w:iCs/>
          <w:strike/>
          <w:sz w:val="22"/>
          <w:szCs w:val="22"/>
        </w:rPr>
      </w:pPr>
      <w:bookmarkStart w:id="224" w:name="_Hlk111281612"/>
      <w:r w:rsidRPr="00F10DFD">
        <w:rPr>
          <w:iCs/>
          <w:sz w:val="22"/>
          <w:szCs w:val="22"/>
        </w:rPr>
        <w:t xml:space="preserve">za odstąpienie od umowy przez jedną ze stron z przyczyn leżących po stronie Wykonawcy </w:t>
      </w:r>
      <w:proofErr w:type="gramStart"/>
      <w:r w:rsidRPr="00F10DFD">
        <w:rPr>
          <w:iCs/>
          <w:sz w:val="22"/>
          <w:szCs w:val="22"/>
        </w:rPr>
        <w:t>-  w</w:t>
      </w:r>
      <w:proofErr w:type="gramEnd"/>
      <w:r w:rsidRPr="00F10DFD">
        <w:rPr>
          <w:iCs/>
          <w:sz w:val="22"/>
          <w:szCs w:val="22"/>
        </w:rPr>
        <w:t xml:space="preserve"> wysokości </w:t>
      </w:r>
      <w:r w:rsidRPr="00F10DFD">
        <w:rPr>
          <w:b/>
          <w:iCs/>
          <w:sz w:val="22"/>
          <w:szCs w:val="22"/>
        </w:rPr>
        <w:t>20%</w:t>
      </w:r>
      <w:r w:rsidRPr="00F10DFD">
        <w:rPr>
          <w:iCs/>
          <w:sz w:val="22"/>
          <w:szCs w:val="22"/>
        </w:rPr>
        <w:t xml:space="preserve"> wartości netto Umowy.</w:t>
      </w:r>
    </w:p>
    <w:p w14:paraId="6F6CDB3D" w14:textId="77777777" w:rsidR="002771EC" w:rsidRPr="00F10DFD" w:rsidRDefault="002771EC">
      <w:pPr>
        <w:pStyle w:val="Akapitzlist"/>
        <w:numPr>
          <w:ilvl w:val="1"/>
          <w:numId w:val="50"/>
        </w:numPr>
        <w:ind w:left="709" w:hanging="283"/>
        <w:jc w:val="both"/>
        <w:rPr>
          <w:iCs/>
          <w:sz w:val="22"/>
          <w:szCs w:val="22"/>
        </w:rPr>
      </w:pPr>
      <w:r w:rsidRPr="00F10DFD">
        <w:rPr>
          <w:iCs/>
          <w:sz w:val="22"/>
          <w:szCs w:val="22"/>
        </w:rPr>
        <w:t>za każdy rozpoczęty dzień zwłoki w realizacji przedmiotu Umowy w wysokości:</w:t>
      </w:r>
    </w:p>
    <w:p w14:paraId="3E239D2F" w14:textId="77777777" w:rsidR="002771EC" w:rsidRPr="00F10DFD" w:rsidRDefault="002771EC">
      <w:pPr>
        <w:pStyle w:val="Akapitzlist"/>
        <w:numPr>
          <w:ilvl w:val="0"/>
          <w:numId w:val="79"/>
        </w:numPr>
        <w:ind w:left="993" w:hanging="284"/>
        <w:jc w:val="both"/>
        <w:rPr>
          <w:iCs/>
          <w:sz w:val="22"/>
          <w:szCs w:val="22"/>
        </w:rPr>
      </w:pPr>
      <w:r w:rsidRPr="00F10DFD">
        <w:rPr>
          <w:iCs/>
          <w:sz w:val="22"/>
          <w:szCs w:val="22"/>
        </w:rPr>
        <w:t xml:space="preserve">od 1 do 30 dnia - 0,1 % wartości netto Umowy za każdy dzień, </w:t>
      </w:r>
    </w:p>
    <w:p w14:paraId="7751EECF" w14:textId="77777777" w:rsidR="002771EC" w:rsidRPr="00F10DFD" w:rsidRDefault="002771EC">
      <w:pPr>
        <w:pStyle w:val="Akapitzlist"/>
        <w:numPr>
          <w:ilvl w:val="0"/>
          <w:numId w:val="79"/>
        </w:numPr>
        <w:ind w:left="993" w:hanging="284"/>
        <w:jc w:val="both"/>
        <w:rPr>
          <w:iCs/>
          <w:sz w:val="22"/>
          <w:szCs w:val="22"/>
        </w:rPr>
      </w:pPr>
      <w:r w:rsidRPr="00F10DFD">
        <w:rPr>
          <w:iCs/>
          <w:sz w:val="22"/>
          <w:szCs w:val="22"/>
        </w:rPr>
        <w:t xml:space="preserve">od 31 do 60 dnia - 0,2 % wartości netto Umowy za każdy dzień, </w:t>
      </w:r>
    </w:p>
    <w:p w14:paraId="71E0E425" w14:textId="77777777" w:rsidR="002771EC" w:rsidRDefault="002771EC">
      <w:pPr>
        <w:pStyle w:val="Akapitzlist"/>
        <w:numPr>
          <w:ilvl w:val="0"/>
          <w:numId w:val="79"/>
        </w:numPr>
        <w:ind w:left="993" w:hanging="284"/>
        <w:jc w:val="both"/>
        <w:rPr>
          <w:iCs/>
          <w:sz w:val="22"/>
          <w:szCs w:val="22"/>
        </w:rPr>
      </w:pPr>
      <w:r w:rsidRPr="00F10DFD">
        <w:rPr>
          <w:iCs/>
          <w:sz w:val="22"/>
          <w:szCs w:val="22"/>
        </w:rPr>
        <w:t>od 61 dnia - 0,5 % wartości netto Umowy za każdy dzień</w:t>
      </w:r>
      <w:bookmarkEnd w:id="224"/>
    </w:p>
    <w:p w14:paraId="3A67A2F8" w14:textId="46955431" w:rsidR="000C23F8" w:rsidRPr="002771EC" w:rsidRDefault="002771EC">
      <w:pPr>
        <w:pStyle w:val="Akapitzlist"/>
        <w:numPr>
          <w:ilvl w:val="1"/>
          <w:numId w:val="50"/>
        </w:numPr>
        <w:ind w:left="709"/>
        <w:jc w:val="both"/>
        <w:rPr>
          <w:iCs/>
          <w:sz w:val="22"/>
          <w:szCs w:val="22"/>
        </w:rPr>
      </w:pPr>
      <w:r w:rsidRPr="002771EC">
        <w:rPr>
          <w:iCs/>
          <w:sz w:val="22"/>
          <w:szCs w:val="22"/>
        </w:rPr>
        <w:t>w wysokości 0,1% wartości netto przedmiotu zamówienia za zgłoszenie się serwisu gwarancyjnego w siedzibie Zamawiającego celem dokonania naprawy w czasie nie dłuższym niż stanowi umowa, od chwili powiadomienia, za każdy dzień opóźnienia</w:t>
      </w:r>
    </w:p>
    <w:p w14:paraId="34E3E7F9" w14:textId="0CBCE8ED" w:rsidR="000C23F8" w:rsidRPr="00F8529D" w:rsidRDefault="000C23F8">
      <w:pPr>
        <w:pStyle w:val="Akapitzlist"/>
        <w:numPr>
          <w:ilvl w:val="1"/>
          <w:numId w:val="50"/>
        </w:numPr>
        <w:spacing w:line="276" w:lineRule="auto"/>
        <w:ind w:left="720"/>
        <w:jc w:val="both"/>
        <w:rPr>
          <w:i/>
          <w:iCs/>
          <w:sz w:val="22"/>
          <w:szCs w:val="22"/>
        </w:rPr>
      </w:pPr>
      <w:bookmarkStart w:id="225"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w:t>
      </w:r>
      <w:r w:rsidR="006C7E43" w:rsidRPr="00F8529D">
        <w:rPr>
          <w:sz w:val="22"/>
          <w:szCs w:val="22"/>
        </w:rPr>
        <w:lastRenderedPageBreak/>
        <w:t>(każdego pracownika), kara może zostać nałożona wielokrotnie w odniesieniu do tego samego pracownika, jeżeli będzie on wykonywał pracę na terenie Zamawiającego w kolejnych dniach,</w:t>
      </w:r>
    </w:p>
    <w:p w14:paraId="26471A2B" w14:textId="7AFE52A0" w:rsidR="000C23F8" w:rsidRPr="0019416D" w:rsidRDefault="000C23F8">
      <w:pPr>
        <w:pStyle w:val="Akapitzlist"/>
        <w:numPr>
          <w:ilvl w:val="1"/>
          <w:numId w:val="50"/>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p>
    <w:p w14:paraId="10C3ADE1" w14:textId="1460D7DE" w:rsidR="000C23F8" w:rsidRPr="006524C6" w:rsidRDefault="000C23F8">
      <w:pPr>
        <w:numPr>
          <w:ilvl w:val="1"/>
          <w:numId w:val="50"/>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w:t>
      </w:r>
      <w:proofErr w:type="gramStart"/>
      <w:r w:rsidRPr="006524C6">
        <w:rPr>
          <w:sz w:val="22"/>
          <w:szCs w:val="22"/>
        </w:rPr>
        <w:t>umownej</w:t>
      </w:r>
      <w:proofErr w:type="gramEnd"/>
      <w:r w:rsidRPr="006524C6">
        <w:rPr>
          <w:sz w:val="22"/>
          <w:szCs w:val="22"/>
        </w:rPr>
        <w:t xml:space="preserve"> jeżeli w wyniku przedłożenia dokumentów zostanie stwierdzone zachowanie ciągłości ubezpieczenia Wykonawcy</w:t>
      </w:r>
    </w:p>
    <w:p w14:paraId="3DF24470" w14:textId="3A79A963" w:rsidR="000C23F8" w:rsidRPr="00F8529D" w:rsidRDefault="000C23F8">
      <w:pPr>
        <w:numPr>
          <w:ilvl w:val="1"/>
          <w:numId w:val="50"/>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6" w:name="_Hlk146783575"/>
      <w:r w:rsidR="007D221B" w:rsidRPr="00F8529D">
        <w:rPr>
          <w:sz w:val="22"/>
          <w:szCs w:val="22"/>
        </w:rPr>
        <w:t>za każdy stwierdzony przypadek,</w:t>
      </w:r>
    </w:p>
    <w:bookmarkEnd w:id="226"/>
    <w:p w14:paraId="12386344" w14:textId="77777777" w:rsidR="000C23F8" w:rsidRPr="00F8529D" w:rsidRDefault="000C23F8">
      <w:pPr>
        <w:numPr>
          <w:ilvl w:val="1"/>
          <w:numId w:val="50"/>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pPr>
        <w:numPr>
          <w:ilvl w:val="2"/>
          <w:numId w:val="50"/>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pPr>
        <w:numPr>
          <w:ilvl w:val="2"/>
          <w:numId w:val="50"/>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pPr>
        <w:numPr>
          <w:ilvl w:val="2"/>
          <w:numId w:val="50"/>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pPr>
        <w:numPr>
          <w:ilvl w:val="2"/>
          <w:numId w:val="50"/>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pPr>
        <w:numPr>
          <w:ilvl w:val="2"/>
          <w:numId w:val="50"/>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pPr>
        <w:numPr>
          <w:ilvl w:val="1"/>
          <w:numId w:val="50"/>
        </w:numPr>
        <w:spacing w:line="259" w:lineRule="auto"/>
        <w:ind w:left="714" w:hanging="357"/>
        <w:jc w:val="both"/>
        <w:rPr>
          <w:sz w:val="22"/>
          <w:szCs w:val="22"/>
        </w:rPr>
      </w:pPr>
      <w:r w:rsidRPr="00F8529D">
        <w:rPr>
          <w:sz w:val="22"/>
          <w:szCs w:val="22"/>
        </w:rPr>
        <w:t xml:space="preserve">w przypadku dokonania przez pracownika Wykonawcy zaboru mienia Zamawiającego </w:t>
      </w:r>
      <w:proofErr w:type="gramStart"/>
      <w:r w:rsidRPr="00F8529D">
        <w:rPr>
          <w:sz w:val="22"/>
          <w:szCs w:val="22"/>
        </w:rPr>
        <w:t>lub  firm</w:t>
      </w:r>
      <w:proofErr w:type="gramEnd"/>
      <w:r w:rsidRPr="00F8529D">
        <w:rPr>
          <w:sz w:val="22"/>
          <w:szCs w:val="22"/>
        </w:rPr>
        <w:t xml:space="preserve"> mających siedzibę na terenie Zamawiającego – w wysokości 1 000 zł  za każdy stwierdzony przypadek, a jeżeli w wyniku zaboru doszło do zniszczenia mienia </w:t>
      </w:r>
      <w:bookmarkStart w:id="227"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27"/>
    <w:p w14:paraId="081AB11C" w14:textId="541A2512" w:rsidR="000C23F8" w:rsidRPr="0019416D" w:rsidRDefault="000C23F8">
      <w:pPr>
        <w:numPr>
          <w:ilvl w:val="1"/>
          <w:numId w:val="50"/>
        </w:numPr>
        <w:spacing w:line="259" w:lineRule="auto"/>
        <w:ind w:left="714" w:hanging="357"/>
        <w:jc w:val="both"/>
        <w:rPr>
          <w:i/>
          <w:iCs/>
          <w:color w:val="FF0000"/>
          <w:sz w:val="22"/>
          <w:szCs w:val="22"/>
        </w:rPr>
      </w:pPr>
      <w:r w:rsidRPr="00F8529D">
        <w:rPr>
          <w:sz w:val="22"/>
          <w:szCs w:val="22"/>
        </w:rPr>
        <w:t xml:space="preserve">za każdy stwierdzony przypadek naruszenia obowiązku </w:t>
      </w:r>
      <w:bookmarkStart w:id="228"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w:t>
      </w:r>
      <w:r w:rsidR="00D512AE">
        <w:rPr>
          <w:sz w:val="22"/>
          <w:szCs w:val="22"/>
        </w:rPr>
        <w:t> </w:t>
      </w:r>
      <w:r w:rsidRPr="00F8529D">
        <w:rPr>
          <w:sz w:val="22"/>
          <w:szCs w:val="22"/>
        </w:rPr>
        <w:t xml:space="preserve">§ 9 ust. 1 </w:t>
      </w:r>
      <w:bookmarkEnd w:id="228"/>
      <w:r w:rsidRPr="00F8529D">
        <w:rPr>
          <w:sz w:val="22"/>
          <w:szCs w:val="22"/>
        </w:rPr>
        <w:t xml:space="preserve">- w wysokości równej miesięcznemu minimalnemu wynagrodzeniu za pracę ustalonemu zgodnie z przepisami ustawy z dnia 10.10.2002r. o minimalnym wynagrodzeniu za pracę obowiązującemu w </w:t>
      </w:r>
      <w:r w:rsidR="006D5019" w:rsidRPr="00F8529D">
        <w:rPr>
          <w:sz w:val="22"/>
          <w:szCs w:val="22"/>
        </w:rPr>
        <w:t>czasie</w:t>
      </w:r>
      <w:r w:rsidRPr="00F8529D">
        <w:rPr>
          <w:sz w:val="22"/>
          <w:szCs w:val="22"/>
        </w:rPr>
        <w:t>, w którym stwierdzono narusze</w:t>
      </w:r>
      <w:r w:rsidRPr="00E66F78">
        <w:rPr>
          <w:sz w:val="22"/>
          <w:szCs w:val="22"/>
        </w:rPr>
        <w:t>nie</w:t>
      </w:r>
      <w:r w:rsidR="00E50E3A">
        <w:rPr>
          <w:sz w:val="22"/>
          <w:szCs w:val="22"/>
        </w:rPr>
        <w:t xml:space="preserve"> </w:t>
      </w:r>
      <w:r w:rsidR="00E50E3A" w:rsidRPr="00B1724D">
        <w:rPr>
          <w:i/>
          <w:iCs/>
          <w:color w:val="0070C0"/>
          <w:sz w:val="22"/>
          <w:szCs w:val="22"/>
        </w:rPr>
        <w:t>(</w:t>
      </w:r>
      <w:r w:rsidR="00B1724D" w:rsidRPr="00B1724D">
        <w:rPr>
          <w:i/>
          <w:iCs/>
          <w:color w:val="0070C0"/>
          <w:sz w:val="22"/>
          <w:szCs w:val="22"/>
        </w:rPr>
        <w:t xml:space="preserve">nie </w:t>
      </w:r>
      <w:r w:rsidR="00E50E3A" w:rsidRPr="00B1724D">
        <w:rPr>
          <w:i/>
          <w:iCs/>
          <w:color w:val="0070C0"/>
          <w:sz w:val="22"/>
          <w:szCs w:val="22"/>
        </w:rPr>
        <w:t>dotyczy)</w:t>
      </w:r>
    </w:p>
    <w:p w14:paraId="0309453C" w14:textId="2E479096" w:rsidR="000C23F8" w:rsidRPr="00ED1FF7" w:rsidRDefault="000C23F8">
      <w:pPr>
        <w:numPr>
          <w:ilvl w:val="1"/>
          <w:numId w:val="50"/>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29" w:name="_Hlk146784540"/>
      <w:r w:rsidR="000241D8" w:rsidRPr="00F8529D">
        <w:rPr>
          <w:sz w:val="22"/>
          <w:szCs w:val="22"/>
        </w:rPr>
        <w:t>w</w:t>
      </w:r>
      <w:r w:rsidR="00D512AE">
        <w:rPr>
          <w:sz w:val="22"/>
          <w:szCs w:val="22"/>
        </w:rPr>
        <w:t> </w:t>
      </w:r>
      <w:r w:rsidR="000241D8" w:rsidRPr="00F8529D">
        <w:rPr>
          <w:sz w:val="22"/>
          <w:szCs w:val="22"/>
        </w:rPr>
        <w:t xml:space="preserve">wysokości 50 zł za każdy stwierdzony przypadek - </w:t>
      </w:r>
      <w:r w:rsidR="00CB277B" w:rsidRPr="00F8529D">
        <w:rPr>
          <w:sz w:val="22"/>
          <w:szCs w:val="22"/>
        </w:rPr>
        <w:t>niezależnie od konieczności zapłaty wynagrodzenia za skorzystanie z takiego świadczenia</w:t>
      </w:r>
      <w:bookmarkEnd w:id="229"/>
      <w:r w:rsidR="00E50E3A" w:rsidRPr="00F8529D">
        <w:rPr>
          <w:sz w:val="22"/>
          <w:szCs w:val="22"/>
        </w:rPr>
        <w:t xml:space="preserve"> </w:t>
      </w:r>
      <w:r w:rsidR="00E50E3A" w:rsidRPr="00B1724D">
        <w:rPr>
          <w:i/>
          <w:iCs/>
          <w:color w:val="0070C0"/>
          <w:sz w:val="22"/>
          <w:szCs w:val="22"/>
        </w:rPr>
        <w:t>(</w:t>
      </w:r>
      <w:r w:rsidR="00B1724D" w:rsidRPr="00B1724D">
        <w:rPr>
          <w:i/>
          <w:iCs/>
          <w:color w:val="0070C0"/>
          <w:sz w:val="22"/>
          <w:szCs w:val="22"/>
        </w:rPr>
        <w:t>nie</w:t>
      </w:r>
      <w:r w:rsidR="00E50E3A" w:rsidRPr="00B1724D">
        <w:rPr>
          <w:i/>
          <w:iCs/>
          <w:color w:val="0070C0"/>
          <w:sz w:val="22"/>
          <w:szCs w:val="22"/>
        </w:rPr>
        <w:t xml:space="preserve"> dotyczy)</w:t>
      </w:r>
    </w:p>
    <w:p w14:paraId="4DACB222" w14:textId="2DDF413E" w:rsidR="000C23F8" w:rsidRPr="00F8529D" w:rsidRDefault="00D0028C">
      <w:pPr>
        <w:numPr>
          <w:ilvl w:val="0"/>
          <w:numId w:val="50"/>
        </w:numPr>
        <w:spacing w:line="259" w:lineRule="auto"/>
        <w:jc w:val="both"/>
        <w:rPr>
          <w:sz w:val="22"/>
          <w:szCs w:val="22"/>
        </w:rPr>
      </w:pPr>
      <w:bookmarkStart w:id="230" w:name="_Hlk144479888"/>
      <w:bookmarkStart w:id="231" w:name="_Hlk146784619"/>
      <w:r w:rsidRPr="00F8529D">
        <w:rPr>
          <w:sz w:val="22"/>
          <w:szCs w:val="22"/>
        </w:rPr>
        <w:t>W przypadku nieprzystąpienia przez Wykonawcę do wykonywania przedmiotu Umowy w całości w umówionym terminie</w:t>
      </w:r>
      <w:r w:rsidR="00F960BF" w:rsidRPr="00F8529D">
        <w:rPr>
          <w:sz w:val="22"/>
          <w:szCs w:val="22"/>
        </w:rPr>
        <w:t xml:space="preserve">, </w:t>
      </w:r>
      <w:r w:rsidRPr="00F8529D">
        <w:rPr>
          <w:sz w:val="22"/>
          <w:szCs w:val="22"/>
        </w:rPr>
        <w:t xml:space="preserve">Zamawiający uprawniony jest do zlecenia wykonania przedmiotu Umowy w całości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32" w:name="_Hlk144479920"/>
      <w:bookmarkEnd w:id="230"/>
    </w:p>
    <w:bookmarkEnd w:id="231"/>
    <w:bookmarkEnd w:id="232"/>
    <w:p w14:paraId="753A8E07" w14:textId="77777777" w:rsidR="000C23F8" w:rsidRPr="00F8529D" w:rsidRDefault="000C23F8">
      <w:pPr>
        <w:numPr>
          <w:ilvl w:val="0"/>
          <w:numId w:val="50"/>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pPr>
        <w:numPr>
          <w:ilvl w:val="1"/>
          <w:numId w:val="50"/>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proofErr w:type="gramStart"/>
      <w:r w:rsidRPr="00E66F78">
        <w:rPr>
          <w:sz w:val="22"/>
          <w:szCs w:val="22"/>
        </w:rPr>
        <w:t>do  umożliwienia</w:t>
      </w:r>
      <w:proofErr w:type="gramEnd"/>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lastRenderedPageBreak/>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pPr>
        <w:numPr>
          <w:ilvl w:val="1"/>
          <w:numId w:val="50"/>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pPr>
        <w:numPr>
          <w:ilvl w:val="0"/>
          <w:numId w:val="50"/>
        </w:numPr>
        <w:spacing w:line="259" w:lineRule="auto"/>
        <w:ind w:hanging="357"/>
        <w:jc w:val="both"/>
        <w:rPr>
          <w:sz w:val="22"/>
          <w:szCs w:val="22"/>
        </w:rPr>
      </w:pPr>
      <w:bookmarkStart w:id="233"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F8529D" w:rsidRDefault="0072470D">
      <w:pPr>
        <w:numPr>
          <w:ilvl w:val="1"/>
          <w:numId w:val="50"/>
        </w:numPr>
        <w:spacing w:line="259" w:lineRule="auto"/>
        <w:jc w:val="both"/>
        <w:rPr>
          <w:sz w:val="22"/>
          <w:szCs w:val="22"/>
        </w:rPr>
      </w:pPr>
      <w:r w:rsidRPr="00F8529D">
        <w:rPr>
          <w:sz w:val="22"/>
          <w:szCs w:val="22"/>
        </w:rPr>
        <w:t>odstąpienia od Umowy w całości</w:t>
      </w:r>
      <w:r w:rsidR="00AB2101">
        <w:rPr>
          <w:sz w:val="22"/>
          <w:szCs w:val="22"/>
        </w:rPr>
        <w:t xml:space="preserve">, </w:t>
      </w:r>
      <w:r w:rsidR="00AB2101" w:rsidRPr="00B1724D">
        <w:rPr>
          <w:sz w:val="22"/>
          <w:szCs w:val="22"/>
        </w:rPr>
        <w:t>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pPr>
        <w:numPr>
          <w:ilvl w:val="0"/>
          <w:numId w:val="50"/>
        </w:numPr>
        <w:spacing w:line="259" w:lineRule="auto"/>
        <w:ind w:hanging="357"/>
        <w:jc w:val="both"/>
        <w:rPr>
          <w:sz w:val="22"/>
          <w:szCs w:val="22"/>
        </w:rPr>
      </w:pPr>
      <w:r w:rsidRPr="00F8529D">
        <w:rPr>
          <w:sz w:val="22"/>
          <w:szCs w:val="22"/>
        </w:rPr>
        <w:t xml:space="preserve">Wykonawca może naliczyć Zamawiającemu karę umowną: </w:t>
      </w:r>
    </w:p>
    <w:p w14:paraId="31FC00A3" w14:textId="17C1069F" w:rsidR="00F66B98" w:rsidRPr="00B1724D" w:rsidRDefault="00F66B98">
      <w:pPr>
        <w:numPr>
          <w:ilvl w:val="1"/>
          <w:numId w:val="50"/>
        </w:numPr>
        <w:spacing w:line="259" w:lineRule="auto"/>
        <w:jc w:val="both"/>
        <w:rPr>
          <w:sz w:val="22"/>
          <w:szCs w:val="22"/>
        </w:rPr>
      </w:pPr>
      <w:bookmarkStart w:id="234" w:name="_Hlk148947447"/>
      <w:r w:rsidRPr="00F8529D">
        <w:rPr>
          <w:sz w:val="22"/>
          <w:szCs w:val="22"/>
        </w:rPr>
        <w:t>za odstąpienie od Umowy w całości przez którąkolwiek ze Stron z winy Zamawiającego - w wysokości 20% wartości netto Umowy, o której mowa w § 3 ust. 1.</w:t>
      </w:r>
      <w:bookmarkEnd w:id="234"/>
    </w:p>
    <w:p w14:paraId="2A2CF2DB" w14:textId="6327CF50" w:rsidR="000C23F8" w:rsidRPr="00F8529D" w:rsidRDefault="004B24AC">
      <w:pPr>
        <w:numPr>
          <w:ilvl w:val="0"/>
          <w:numId w:val="50"/>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pPr>
        <w:numPr>
          <w:ilvl w:val="0"/>
          <w:numId w:val="50"/>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pPr>
        <w:numPr>
          <w:ilvl w:val="0"/>
          <w:numId w:val="50"/>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pPr>
        <w:numPr>
          <w:ilvl w:val="0"/>
          <w:numId w:val="50"/>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5"/>
      <w:bookmarkEnd w:id="233"/>
    </w:p>
    <w:p w14:paraId="4E1E67AC" w14:textId="77777777" w:rsidR="000C23F8" w:rsidRPr="00F8529D" w:rsidRDefault="000C23F8" w:rsidP="000C23F8">
      <w:pPr>
        <w:pStyle w:val="Nagwek2"/>
      </w:pPr>
      <w:bookmarkStart w:id="235" w:name="_Toc83291685"/>
      <w:bookmarkStart w:id="236" w:name="_Toc106095873"/>
      <w:bookmarkStart w:id="237" w:name="_Toc106096313"/>
      <w:bookmarkStart w:id="238" w:name="_Toc106096417"/>
      <w:bookmarkStart w:id="239" w:name="_Toc148612311"/>
      <w:r w:rsidRPr="00F8529D">
        <w:t>§ 14. Rozwiązanie, odstąpienie lub wypowiedzenie Umowy</w:t>
      </w:r>
      <w:bookmarkEnd w:id="235"/>
      <w:bookmarkEnd w:id="236"/>
      <w:bookmarkEnd w:id="237"/>
      <w:bookmarkEnd w:id="238"/>
      <w:bookmarkEnd w:id="239"/>
    </w:p>
    <w:p w14:paraId="7F7C0D91" w14:textId="77777777" w:rsidR="000C23F8" w:rsidRPr="00F8529D" w:rsidRDefault="000C23F8">
      <w:pPr>
        <w:numPr>
          <w:ilvl w:val="0"/>
          <w:numId w:val="51"/>
        </w:numPr>
        <w:spacing w:line="259" w:lineRule="auto"/>
        <w:ind w:left="357" w:hanging="357"/>
        <w:jc w:val="both"/>
        <w:rPr>
          <w:sz w:val="22"/>
          <w:szCs w:val="22"/>
        </w:rPr>
      </w:pPr>
      <w:bookmarkStart w:id="240" w:name="_Hlk146784907"/>
      <w:r w:rsidRPr="00F8529D">
        <w:rPr>
          <w:sz w:val="22"/>
          <w:szCs w:val="22"/>
        </w:rPr>
        <w:t>Strony mogą rozwiązać Umowę na mocy porozumienia Stron.</w:t>
      </w:r>
    </w:p>
    <w:p w14:paraId="55217CF2" w14:textId="41E7656C" w:rsidR="000C23F8" w:rsidRPr="00F8529D" w:rsidRDefault="000C23F8">
      <w:pPr>
        <w:numPr>
          <w:ilvl w:val="0"/>
          <w:numId w:val="51"/>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41" w:name="_Hlk144467170"/>
      <w:r w:rsidRPr="00F8529D">
        <w:rPr>
          <w:sz w:val="22"/>
          <w:szCs w:val="22"/>
        </w:rPr>
        <w:t xml:space="preserve">w całości </w:t>
      </w:r>
      <w:bookmarkEnd w:id="241"/>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00C320C4" w14:textId="77777777" w:rsidR="000C23F8" w:rsidRPr="00F8529D" w:rsidRDefault="000C23F8">
      <w:pPr>
        <w:numPr>
          <w:ilvl w:val="1"/>
          <w:numId w:val="51"/>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pPr>
        <w:numPr>
          <w:ilvl w:val="1"/>
          <w:numId w:val="51"/>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51"/>
        </w:numPr>
        <w:spacing w:line="259" w:lineRule="auto"/>
        <w:jc w:val="both"/>
        <w:rPr>
          <w:sz w:val="22"/>
          <w:szCs w:val="22"/>
        </w:rPr>
      </w:pPr>
      <w:bookmarkStart w:id="242"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42"/>
    <w:p w14:paraId="3CE94781" w14:textId="5D693CC1" w:rsidR="000C23F8" w:rsidRPr="00F8529D" w:rsidRDefault="000C23F8">
      <w:pPr>
        <w:numPr>
          <w:ilvl w:val="1"/>
          <w:numId w:val="51"/>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51"/>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51"/>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51"/>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51"/>
        </w:numPr>
        <w:spacing w:line="259" w:lineRule="auto"/>
        <w:ind w:hanging="357"/>
        <w:jc w:val="both"/>
        <w:rPr>
          <w:sz w:val="22"/>
          <w:szCs w:val="22"/>
        </w:rPr>
      </w:pPr>
      <w:bookmarkStart w:id="243"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3"/>
      <w:r w:rsidRPr="00F8529D">
        <w:rPr>
          <w:sz w:val="22"/>
          <w:szCs w:val="22"/>
        </w:rPr>
        <w:t>,</w:t>
      </w:r>
    </w:p>
    <w:p w14:paraId="50AE23C0" w14:textId="77777777" w:rsidR="000C23F8" w:rsidRPr="00F8529D" w:rsidRDefault="000C23F8">
      <w:pPr>
        <w:numPr>
          <w:ilvl w:val="1"/>
          <w:numId w:val="51"/>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F296A92" w:rsidR="000C23F8" w:rsidRPr="00B1724D" w:rsidRDefault="000C23F8">
      <w:pPr>
        <w:numPr>
          <w:ilvl w:val="1"/>
          <w:numId w:val="51"/>
        </w:numPr>
        <w:spacing w:line="259" w:lineRule="auto"/>
        <w:jc w:val="both"/>
        <w:rPr>
          <w:b/>
          <w:bCs/>
          <w:sz w:val="22"/>
          <w:szCs w:val="22"/>
        </w:rPr>
      </w:pPr>
      <w:r w:rsidRPr="00B1724D">
        <w:rPr>
          <w:sz w:val="22"/>
          <w:szCs w:val="22"/>
        </w:rPr>
        <w:lastRenderedPageBreak/>
        <w:t xml:space="preserve">nieprzystąpienia w danym dniu do realizacji zamówienia, </w:t>
      </w:r>
    </w:p>
    <w:p w14:paraId="2B363E7F" w14:textId="77777777" w:rsidR="000C23F8" w:rsidRPr="00F8529D" w:rsidRDefault="000C23F8">
      <w:pPr>
        <w:numPr>
          <w:ilvl w:val="1"/>
          <w:numId w:val="51"/>
        </w:numPr>
        <w:spacing w:line="259" w:lineRule="auto"/>
        <w:jc w:val="both"/>
        <w:rPr>
          <w:sz w:val="22"/>
          <w:szCs w:val="22"/>
        </w:rPr>
      </w:pPr>
      <w:r w:rsidRPr="00F8529D">
        <w:rPr>
          <w:sz w:val="22"/>
          <w:szCs w:val="22"/>
        </w:rPr>
        <w:t>otwarcia postępowania likwidacyjnego Wykonawcy.</w:t>
      </w:r>
    </w:p>
    <w:p w14:paraId="6506C8E6" w14:textId="32930051" w:rsidR="000C23F8" w:rsidRPr="00B1724D" w:rsidRDefault="000C23F8">
      <w:pPr>
        <w:numPr>
          <w:ilvl w:val="0"/>
          <w:numId w:val="51"/>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00B1724D">
        <w:rPr>
          <w:sz w:val="22"/>
          <w:szCs w:val="22"/>
        </w:rPr>
        <w:t xml:space="preserve"> 7</w:t>
      </w:r>
      <w:r w:rsidRPr="00B1724D">
        <w:rPr>
          <w:sz w:val="22"/>
          <w:szCs w:val="22"/>
        </w:rPr>
        <w:t>)</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40"/>
    </w:p>
    <w:p w14:paraId="7F8187CD" w14:textId="4C89AAFE" w:rsidR="00A603EC" w:rsidRPr="00F8529D" w:rsidRDefault="00A603EC">
      <w:pPr>
        <w:numPr>
          <w:ilvl w:val="0"/>
          <w:numId w:val="51"/>
        </w:numPr>
        <w:spacing w:line="256" w:lineRule="auto"/>
        <w:jc w:val="both"/>
        <w:rPr>
          <w:sz w:val="22"/>
          <w:szCs w:val="22"/>
        </w:rPr>
      </w:pPr>
      <w:bookmarkStart w:id="244" w:name="_Hlk146784951"/>
      <w:r w:rsidRPr="00F8529D">
        <w:rPr>
          <w:sz w:val="22"/>
          <w:szCs w:val="22"/>
        </w:rPr>
        <w:t>Z uprawnienia do odstąpienia od Umowy</w:t>
      </w:r>
      <w:r w:rsidR="004E15BD" w:rsidRPr="00F8529D">
        <w:rPr>
          <w:sz w:val="22"/>
          <w:szCs w:val="22"/>
        </w:rPr>
        <w:t xml:space="preserve"> (w całości)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535318" w:rsidRDefault="000C23F8">
      <w:pPr>
        <w:numPr>
          <w:ilvl w:val="0"/>
          <w:numId w:val="51"/>
        </w:numPr>
        <w:spacing w:line="259" w:lineRule="auto"/>
        <w:ind w:left="357" w:hanging="357"/>
        <w:jc w:val="both"/>
        <w:rPr>
          <w:sz w:val="22"/>
          <w:szCs w:val="22"/>
        </w:rPr>
      </w:pPr>
      <w:r w:rsidRPr="00535318">
        <w:rPr>
          <w:sz w:val="22"/>
          <w:szCs w:val="22"/>
        </w:rPr>
        <w:t xml:space="preserve">Odstąpienie od Umowy </w:t>
      </w:r>
      <w:r w:rsidR="004B24AC" w:rsidRPr="00535318">
        <w:rPr>
          <w:sz w:val="22"/>
          <w:szCs w:val="22"/>
        </w:rPr>
        <w:t xml:space="preserve">lub wypowiedzenie Umowy </w:t>
      </w:r>
      <w:r w:rsidRPr="00535318">
        <w:rPr>
          <w:sz w:val="22"/>
          <w:szCs w:val="22"/>
        </w:rPr>
        <w:t xml:space="preserve">w części nie wyłącza realizacji uprawnień </w:t>
      </w:r>
      <w:r w:rsidR="004B24AC" w:rsidRPr="00535318">
        <w:rPr>
          <w:sz w:val="22"/>
          <w:szCs w:val="22"/>
        </w:rPr>
        <w:t xml:space="preserve">Zamawiającego </w:t>
      </w:r>
      <w:r w:rsidRPr="00535318">
        <w:rPr>
          <w:sz w:val="22"/>
          <w:szCs w:val="22"/>
        </w:rPr>
        <w:t>wynikających z części Umowy,</w:t>
      </w:r>
      <w:r w:rsidR="004B24AC" w:rsidRPr="00535318">
        <w:rPr>
          <w:sz w:val="22"/>
          <w:szCs w:val="22"/>
        </w:rPr>
        <w:t xml:space="preserve"> której nie dotyczy odstąpienie lub wypowiedzenie.</w:t>
      </w:r>
      <w:r w:rsidRPr="00535318">
        <w:rPr>
          <w:sz w:val="22"/>
          <w:szCs w:val="22"/>
        </w:rPr>
        <w:t xml:space="preserve"> </w:t>
      </w:r>
    </w:p>
    <w:p w14:paraId="54F214BB" w14:textId="13ECE2CD" w:rsidR="00160C0C" w:rsidRDefault="00160C0C">
      <w:pPr>
        <w:numPr>
          <w:ilvl w:val="0"/>
          <w:numId w:val="51"/>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pPr>
        <w:numPr>
          <w:ilvl w:val="0"/>
          <w:numId w:val="51"/>
        </w:numPr>
        <w:spacing w:line="259" w:lineRule="auto"/>
        <w:ind w:left="357" w:hanging="357"/>
        <w:jc w:val="both"/>
        <w:rPr>
          <w:sz w:val="22"/>
          <w:szCs w:val="22"/>
        </w:rPr>
      </w:pPr>
      <w:bookmarkStart w:id="245"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5"/>
    <w:p w14:paraId="1288ED1A" w14:textId="570F078F" w:rsidR="000C23F8" w:rsidRPr="00595487" w:rsidRDefault="000C23F8">
      <w:pPr>
        <w:numPr>
          <w:ilvl w:val="0"/>
          <w:numId w:val="51"/>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B1724D">
        <w:rPr>
          <w:b/>
          <w:bCs/>
          <w:sz w:val="22"/>
          <w:szCs w:val="22"/>
        </w:rPr>
        <w:t>30 dni,</w:t>
      </w:r>
      <w:r w:rsidRPr="00B1724D">
        <w:rPr>
          <w:sz w:val="22"/>
          <w:szCs w:val="22"/>
        </w:rPr>
        <w:t xml:space="preserve"> </w:t>
      </w:r>
      <w:r w:rsidRPr="00595487">
        <w:rPr>
          <w:sz w:val="22"/>
          <w:szCs w:val="22"/>
        </w:rPr>
        <w:t>w przypadku:</w:t>
      </w:r>
    </w:p>
    <w:p w14:paraId="29FCAF3A" w14:textId="77777777" w:rsidR="000C23F8" w:rsidRPr="00595487" w:rsidRDefault="000C23F8">
      <w:pPr>
        <w:numPr>
          <w:ilvl w:val="1"/>
          <w:numId w:val="51"/>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51"/>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51"/>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51"/>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37C3E096" w:rsidR="008326BE" w:rsidRPr="00242367" w:rsidRDefault="008326BE">
      <w:pPr>
        <w:numPr>
          <w:ilvl w:val="0"/>
          <w:numId w:val="51"/>
        </w:numPr>
        <w:spacing w:line="259" w:lineRule="auto"/>
        <w:ind w:left="357" w:hanging="357"/>
        <w:jc w:val="both"/>
        <w:rPr>
          <w:sz w:val="22"/>
          <w:szCs w:val="22"/>
        </w:rPr>
      </w:pPr>
      <w:bookmarkStart w:id="246"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B1724D">
        <w:rPr>
          <w:sz w:val="22"/>
          <w:szCs w:val="22"/>
        </w:rPr>
        <w:t xml:space="preserve">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w:t>
      </w:r>
      <w:r w:rsidRPr="00242367">
        <w:rPr>
          <w:sz w:val="22"/>
          <w:szCs w:val="22"/>
        </w:rPr>
        <w:t>nie mogły zostać rozliczone w inny sposób.</w:t>
      </w:r>
    </w:p>
    <w:bookmarkEnd w:id="246"/>
    <w:p w14:paraId="1BD6E407" w14:textId="77777777" w:rsidR="008326BE" w:rsidRPr="00595487" w:rsidRDefault="008326BE" w:rsidP="008326BE">
      <w:pPr>
        <w:spacing w:line="259" w:lineRule="auto"/>
        <w:ind w:left="357"/>
        <w:jc w:val="both"/>
        <w:rPr>
          <w:sz w:val="22"/>
          <w:szCs w:val="22"/>
        </w:rPr>
      </w:pPr>
    </w:p>
    <w:p w14:paraId="7AFC93DB" w14:textId="0EA2D2E9" w:rsidR="000C23F8" w:rsidRPr="00595487" w:rsidRDefault="000C23F8">
      <w:pPr>
        <w:numPr>
          <w:ilvl w:val="0"/>
          <w:numId w:val="51"/>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7" w:name="_Toc64016211"/>
      <w:bookmarkStart w:id="248" w:name="_Toc106095874"/>
      <w:bookmarkStart w:id="249" w:name="_Toc106096314"/>
      <w:bookmarkStart w:id="250" w:name="_Toc106096418"/>
      <w:bookmarkStart w:id="251" w:name="_Toc148612312"/>
      <w:bookmarkStart w:id="252" w:name="_Hlk148332977"/>
      <w:bookmarkStart w:id="253" w:name="_Hlk67826402"/>
      <w:bookmarkEnd w:id="244"/>
      <w:r w:rsidRPr="00E66F78">
        <w:t>§ 1</w:t>
      </w:r>
      <w:r>
        <w:t>5</w:t>
      </w:r>
      <w:r w:rsidRPr="00E66F78">
        <w:t xml:space="preserve">. </w:t>
      </w:r>
      <w:bookmarkStart w:id="254" w:name="_Hlk147835254"/>
      <w:r w:rsidRPr="00E66F78">
        <w:t>Zmiany Umowy</w:t>
      </w:r>
      <w:bookmarkEnd w:id="247"/>
      <w:bookmarkEnd w:id="248"/>
      <w:bookmarkEnd w:id="249"/>
      <w:bookmarkEnd w:id="250"/>
      <w:bookmarkEnd w:id="251"/>
    </w:p>
    <w:p w14:paraId="7A640859" w14:textId="77777777" w:rsidR="000C23F8" w:rsidRPr="00F8529D" w:rsidRDefault="000C23F8">
      <w:pPr>
        <w:pStyle w:val="Akapitzlist"/>
        <w:numPr>
          <w:ilvl w:val="0"/>
          <w:numId w:val="6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66"/>
        </w:numPr>
        <w:spacing w:line="259" w:lineRule="auto"/>
        <w:ind w:left="357" w:hanging="357"/>
        <w:jc w:val="both"/>
        <w:rPr>
          <w:sz w:val="22"/>
          <w:szCs w:val="22"/>
        </w:rPr>
      </w:pPr>
      <w:r w:rsidRPr="00F8529D">
        <w:rPr>
          <w:sz w:val="22"/>
          <w:szCs w:val="22"/>
        </w:rPr>
        <w:lastRenderedPageBreak/>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66"/>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pPr>
        <w:numPr>
          <w:ilvl w:val="2"/>
          <w:numId w:val="66"/>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w:t>
      </w:r>
      <w:proofErr w:type="gramStart"/>
      <w:r w:rsidRPr="00F8529D">
        <w:rPr>
          <w:sz w:val="22"/>
          <w:szCs w:val="22"/>
        </w:rPr>
        <w:t>1</w:t>
      </w:r>
      <w:proofErr w:type="gramEnd"/>
      <w:r w:rsidRPr="00F8529D">
        <w:rPr>
          <w:sz w:val="22"/>
          <w:szCs w:val="22"/>
        </w:rPr>
        <w:t xml:space="preserve"> jednakże wyłącznie o czas świadczenia usług, za które wynagrodzenie nie przekroczy tej wartości, </w:t>
      </w:r>
    </w:p>
    <w:p w14:paraId="2A001001" w14:textId="77777777" w:rsidR="000C23F8" w:rsidRPr="00F8529D" w:rsidRDefault="000C23F8">
      <w:pPr>
        <w:numPr>
          <w:ilvl w:val="2"/>
          <w:numId w:val="6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pPr>
        <w:numPr>
          <w:ilvl w:val="2"/>
          <w:numId w:val="6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6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pPr>
        <w:numPr>
          <w:ilvl w:val="2"/>
          <w:numId w:val="6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6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pPr>
        <w:numPr>
          <w:ilvl w:val="2"/>
          <w:numId w:val="6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pPr>
        <w:numPr>
          <w:ilvl w:val="2"/>
          <w:numId w:val="66"/>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66"/>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pPr>
        <w:numPr>
          <w:ilvl w:val="2"/>
          <w:numId w:val="6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pPr>
        <w:numPr>
          <w:ilvl w:val="2"/>
          <w:numId w:val="6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xml:space="preserve">- obniżenia cen </w:t>
      </w:r>
      <w:proofErr w:type="gramStart"/>
      <w:r w:rsidRPr="00F8529D">
        <w:rPr>
          <w:sz w:val="22"/>
          <w:szCs w:val="22"/>
        </w:rPr>
        <w:t>jednostkowych  lub</w:t>
      </w:r>
      <w:proofErr w:type="gramEnd"/>
      <w:r w:rsidRPr="00F8529D">
        <w:rPr>
          <w:sz w:val="22"/>
          <w:szCs w:val="22"/>
        </w:rPr>
        <w:t xml:space="preserve">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pPr>
        <w:numPr>
          <w:ilvl w:val="2"/>
          <w:numId w:val="6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pPr>
        <w:numPr>
          <w:ilvl w:val="2"/>
          <w:numId w:val="6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pPr>
        <w:numPr>
          <w:ilvl w:val="2"/>
          <w:numId w:val="66"/>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pPr>
        <w:numPr>
          <w:ilvl w:val="2"/>
          <w:numId w:val="6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6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66"/>
        </w:numPr>
        <w:spacing w:line="259" w:lineRule="auto"/>
        <w:jc w:val="both"/>
        <w:rPr>
          <w:sz w:val="22"/>
          <w:szCs w:val="22"/>
        </w:rPr>
      </w:pPr>
      <w:r w:rsidRPr="00F8529D">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pPr>
        <w:numPr>
          <w:ilvl w:val="2"/>
          <w:numId w:val="66"/>
        </w:numPr>
        <w:spacing w:line="259" w:lineRule="auto"/>
        <w:jc w:val="both"/>
        <w:rPr>
          <w:sz w:val="22"/>
          <w:szCs w:val="22"/>
        </w:rPr>
      </w:pPr>
      <w:proofErr w:type="gramStart"/>
      <w:r w:rsidRPr="00F8529D">
        <w:rPr>
          <w:sz w:val="22"/>
          <w:szCs w:val="22"/>
        </w:rPr>
        <w:t>Zmiany</w:t>
      </w:r>
      <w:proofErr w:type="gramEnd"/>
      <w:r w:rsidRPr="00F8529D">
        <w:rPr>
          <w:sz w:val="22"/>
          <w:szCs w:val="22"/>
        </w:rPr>
        <w:t xml:space="preserve">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w:t>
      </w:r>
      <w:proofErr w:type="gramStart"/>
      <w:r w:rsidRPr="00F8529D">
        <w:rPr>
          <w:sz w:val="22"/>
          <w:szCs w:val="22"/>
        </w:rPr>
        <w:t>Zmiany</w:t>
      </w:r>
      <w:proofErr w:type="gramEnd"/>
      <w:r w:rsidRPr="00F8529D">
        <w:rPr>
          <w:sz w:val="22"/>
          <w:szCs w:val="22"/>
        </w:rPr>
        <w:t xml:space="preserve">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6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pPr>
        <w:pStyle w:val="Akapitzlist"/>
        <w:numPr>
          <w:ilvl w:val="0"/>
          <w:numId w:val="66"/>
        </w:numPr>
        <w:spacing w:line="259" w:lineRule="auto"/>
        <w:ind w:left="709" w:hanging="709"/>
        <w:jc w:val="both"/>
        <w:rPr>
          <w:sz w:val="6"/>
          <w:szCs w:val="6"/>
        </w:rPr>
      </w:pPr>
      <w:bookmarkStart w:id="255" w:name="_Hlk148344507"/>
      <w:r w:rsidRPr="00F8529D">
        <w:rPr>
          <w:sz w:val="22"/>
          <w:szCs w:val="22"/>
        </w:rPr>
        <w:t xml:space="preserve">Zmniejszenie lub </w:t>
      </w:r>
      <w:proofErr w:type="gramStart"/>
      <w:r w:rsidRPr="00F8529D">
        <w:rPr>
          <w:sz w:val="22"/>
          <w:szCs w:val="22"/>
        </w:rPr>
        <w:t>zwiększenie  zakresu</w:t>
      </w:r>
      <w:proofErr w:type="gramEnd"/>
      <w:r w:rsidRPr="00F8529D">
        <w:rPr>
          <w:sz w:val="22"/>
          <w:szCs w:val="22"/>
        </w:rPr>
        <w:t xml:space="preserve"> rzeczowego Umowy poprzez jego dostosowanie do aktualnej sytuacji Zamawiającego w związku z dokonanymi u Zamawiającego zmianami ze względów technologicznych, organizacyjnych i ekonomicznych</w:t>
      </w:r>
      <w:bookmarkStart w:id="256" w:name="_Hlk147848467"/>
      <w:r w:rsidR="00F244A3" w:rsidRPr="00F8529D">
        <w:rPr>
          <w:sz w:val="22"/>
          <w:szCs w:val="22"/>
        </w:rPr>
        <w:t xml:space="preserve">, </w:t>
      </w:r>
      <w:bookmarkEnd w:id="255"/>
      <w:bookmarkEnd w:id="256"/>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w:t>
      </w:r>
      <w:proofErr w:type="gramStart"/>
      <w:r w:rsidR="000C46BD" w:rsidRPr="00F8529D">
        <w:rPr>
          <w:sz w:val="22"/>
          <w:szCs w:val="22"/>
        </w:rPr>
        <w:t>odpowiedni  do</w:t>
      </w:r>
      <w:proofErr w:type="gramEnd"/>
      <w:r w:rsidR="000C46BD" w:rsidRPr="00F8529D">
        <w:rPr>
          <w:sz w:val="22"/>
          <w:szCs w:val="22"/>
        </w:rPr>
        <w:t xml:space="preserve">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pPr>
        <w:pStyle w:val="Akapitzlist"/>
        <w:numPr>
          <w:ilvl w:val="0"/>
          <w:numId w:val="45"/>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proofErr w:type="gramStart"/>
      <w:r w:rsidRPr="00572C2B">
        <w:rPr>
          <w:sz w:val="22"/>
          <w:szCs w:val="22"/>
        </w:rPr>
        <w:t>nie wymagające</w:t>
      </w:r>
      <w:proofErr w:type="gramEnd"/>
      <w:r w:rsidRPr="00572C2B">
        <w:rPr>
          <w:sz w:val="22"/>
          <w:szCs w:val="22"/>
        </w:rPr>
        <w:t xml:space="preserve"> formy aneksu:</w:t>
      </w:r>
    </w:p>
    <w:p w14:paraId="3A463B52" w14:textId="77777777" w:rsidR="006F715D" w:rsidRPr="00A33BF6" w:rsidRDefault="006F715D">
      <w:pPr>
        <w:pStyle w:val="Akapitzlist"/>
        <w:numPr>
          <w:ilvl w:val="0"/>
          <w:numId w:val="62"/>
        </w:numPr>
        <w:spacing w:line="259" w:lineRule="auto"/>
        <w:jc w:val="both"/>
        <w:rPr>
          <w:sz w:val="22"/>
          <w:szCs w:val="22"/>
        </w:rPr>
      </w:pPr>
      <w:bookmarkStart w:id="257" w:name="_Hlk147848517"/>
      <w:r w:rsidRPr="00A33BF6">
        <w:rPr>
          <w:sz w:val="22"/>
          <w:szCs w:val="22"/>
        </w:rPr>
        <w:t xml:space="preserve">zmiana zasad dokonywania odbiorów świadczonych usług, o której mowa w </w:t>
      </w:r>
      <w:bookmarkStart w:id="258" w:name="_Hlk148344566"/>
      <w:r w:rsidRPr="00A33BF6">
        <w:rPr>
          <w:sz w:val="22"/>
          <w:szCs w:val="22"/>
        </w:rPr>
        <w:t xml:space="preserve">§15 </w:t>
      </w:r>
      <w:bookmarkEnd w:id="258"/>
      <w:r w:rsidRPr="00A33BF6">
        <w:rPr>
          <w:sz w:val="22"/>
          <w:szCs w:val="22"/>
        </w:rPr>
        <w:t>ust. 2 pkt 2) lit. f),</w:t>
      </w:r>
    </w:p>
    <w:bookmarkEnd w:id="257"/>
    <w:p w14:paraId="335E9567" w14:textId="77777777" w:rsidR="006F715D" w:rsidRPr="00A33BF6" w:rsidRDefault="006F715D">
      <w:pPr>
        <w:pStyle w:val="Akapitzlist"/>
        <w:numPr>
          <w:ilvl w:val="0"/>
          <w:numId w:val="62"/>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pPr>
        <w:pStyle w:val="Akapitzlist"/>
        <w:numPr>
          <w:ilvl w:val="0"/>
          <w:numId w:val="62"/>
        </w:numPr>
        <w:spacing w:line="259" w:lineRule="auto"/>
        <w:jc w:val="both"/>
        <w:rPr>
          <w:sz w:val="22"/>
          <w:szCs w:val="22"/>
        </w:rPr>
      </w:pPr>
      <w:r w:rsidRPr="00A33BF6">
        <w:rPr>
          <w:sz w:val="22"/>
          <w:szCs w:val="22"/>
        </w:rPr>
        <w:t xml:space="preserve">zmiana lub wprowadzenie nowego </w:t>
      </w:r>
      <w:proofErr w:type="gramStart"/>
      <w:r w:rsidRPr="00A33BF6">
        <w:rPr>
          <w:sz w:val="22"/>
          <w:szCs w:val="22"/>
        </w:rPr>
        <w:t>Podwykonawcy  (</w:t>
      </w:r>
      <w:proofErr w:type="gramEnd"/>
      <w:r w:rsidRPr="00A33BF6">
        <w:rPr>
          <w:sz w:val="22"/>
          <w:szCs w:val="22"/>
        </w:rPr>
        <w:t>§10 ust. 13),</w:t>
      </w:r>
    </w:p>
    <w:p w14:paraId="78A2D83C" w14:textId="77777777" w:rsidR="006F715D" w:rsidRPr="00A33BF6" w:rsidRDefault="006F715D">
      <w:pPr>
        <w:pStyle w:val="Akapitzlist"/>
        <w:numPr>
          <w:ilvl w:val="0"/>
          <w:numId w:val="62"/>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pPr>
        <w:pStyle w:val="Akapitzlist"/>
        <w:numPr>
          <w:ilvl w:val="0"/>
          <w:numId w:val="62"/>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093B5E50" w:rsidR="00F536DE" w:rsidRPr="00B71040" w:rsidRDefault="004F3468" w:rsidP="00B71040">
      <w:pPr>
        <w:pStyle w:val="Nagwek2"/>
      </w:pPr>
      <w:bookmarkStart w:id="259" w:name="_Toc148612313"/>
      <w:bookmarkEnd w:id="252"/>
      <w:bookmarkEnd w:id="254"/>
      <w:r w:rsidRPr="004F3468">
        <w:t xml:space="preserve">§ 16. </w:t>
      </w:r>
      <w:r w:rsidR="00F536DE" w:rsidRPr="00B71040">
        <w:t>Waloryzacja</w:t>
      </w:r>
      <w:bookmarkEnd w:id="259"/>
      <w:r w:rsidR="00B24F0B">
        <w:t xml:space="preserve"> </w:t>
      </w:r>
      <w:r w:rsidR="00B1724D">
        <w:t>– nie dotyczy</w:t>
      </w:r>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60" w:name="_Toc64016213"/>
      <w:bookmarkStart w:id="261" w:name="_Toc106095875"/>
      <w:bookmarkStart w:id="262" w:name="_Toc106096315"/>
      <w:bookmarkStart w:id="263" w:name="_Toc106096419"/>
      <w:bookmarkStart w:id="264" w:name="_Toc148612314"/>
      <w:bookmarkStart w:id="265" w:name="_Hlk67826426"/>
      <w:bookmarkEnd w:id="253"/>
      <w:r w:rsidRPr="00500E2A">
        <w:t>§</w:t>
      </w:r>
      <w:r>
        <w:t xml:space="preserve"> </w:t>
      </w:r>
      <w:r w:rsidRPr="00500E2A">
        <w:t>1</w:t>
      </w:r>
      <w:r w:rsidR="00B71040">
        <w:t>7</w:t>
      </w:r>
      <w:r w:rsidRPr="00500E2A">
        <w:t>. Ochrona danych osobowych</w:t>
      </w:r>
      <w:bookmarkEnd w:id="260"/>
      <w:bookmarkEnd w:id="261"/>
      <w:bookmarkEnd w:id="262"/>
      <w:bookmarkEnd w:id="263"/>
      <w:bookmarkEnd w:id="264"/>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65"/>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66" w:name="_Toc64016214"/>
      <w:bookmarkStart w:id="267" w:name="_Toc106095876"/>
      <w:bookmarkStart w:id="268" w:name="_Toc106096316"/>
      <w:bookmarkStart w:id="269" w:name="_Toc106096420"/>
      <w:bookmarkStart w:id="270" w:name="_Toc148612315"/>
      <w:r w:rsidRPr="00500E2A">
        <w:t>§</w:t>
      </w:r>
      <w:r>
        <w:t xml:space="preserve"> </w:t>
      </w:r>
      <w:r w:rsidRPr="00500E2A">
        <w:t>1</w:t>
      </w:r>
      <w:r w:rsidR="00B71040">
        <w:t>8</w:t>
      </w:r>
      <w:r w:rsidRPr="00500E2A">
        <w:t xml:space="preserve">. Ochrona tajemnic </w:t>
      </w:r>
      <w:r w:rsidRPr="00E66F78">
        <w:t>przedsiębiorcy, zachowanie poufności</w:t>
      </w:r>
      <w:bookmarkEnd w:id="266"/>
      <w:bookmarkEnd w:id="267"/>
      <w:bookmarkEnd w:id="268"/>
      <w:bookmarkEnd w:id="269"/>
      <w:bookmarkEnd w:id="270"/>
      <w:r w:rsidRPr="00E66F78">
        <w:t xml:space="preserve"> </w:t>
      </w:r>
    </w:p>
    <w:p w14:paraId="6DD2CBE1" w14:textId="77777777" w:rsidR="000C23F8" w:rsidRPr="00E66F78" w:rsidRDefault="000C23F8">
      <w:pPr>
        <w:numPr>
          <w:ilvl w:val="0"/>
          <w:numId w:val="52"/>
        </w:numPr>
        <w:spacing w:line="259" w:lineRule="auto"/>
        <w:ind w:hanging="357"/>
        <w:jc w:val="both"/>
        <w:rPr>
          <w:sz w:val="22"/>
          <w:szCs w:val="22"/>
        </w:rPr>
      </w:pPr>
      <w:bookmarkStart w:id="271"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pPr>
        <w:numPr>
          <w:ilvl w:val="0"/>
          <w:numId w:val="52"/>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proofErr w:type="gramStart"/>
      <w:r w:rsidRPr="00E66F78">
        <w:rPr>
          <w:sz w:val="22"/>
          <w:szCs w:val="22"/>
        </w:rPr>
        <w:t>realizacją  Umowy</w:t>
      </w:r>
      <w:proofErr w:type="gramEnd"/>
      <w:r w:rsidRPr="00E66F78">
        <w:rPr>
          <w:sz w:val="22"/>
          <w:szCs w:val="22"/>
        </w:rPr>
        <w:t xml:space="preserve">. </w:t>
      </w:r>
    </w:p>
    <w:p w14:paraId="34CBA5E4" w14:textId="77777777" w:rsidR="000C23F8" w:rsidRPr="00E66F78" w:rsidRDefault="000C23F8">
      <w:pPr>
        <w:numPr>
          <w:ilvl w:val="0"/>
          <w:numId w:val="52"/>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pPr>
        <w:numPr>
          <w:ilvl w:val="0"/>
          <w:numId w:val="52"/>
        </w:numPr>
        <w:spacing w:line="259" w:lineRule="auto"/>
        <w:ind w:hanging="357"/>
        <w:jc w:val="both"/>
        <w:rPr>
          <w:sz w:val="22"/>
          <w:szCs w:val="22"/>
        </w:rPr>
      </w:pPr>
      <w:r w:rsidRPr="00E66F78">
        <w:rPr>
          <w:sz w:val="22"/>
          <w:szCs w:val="22"/>
        </w:rPr>
        <w:lastRenderedPageBreak/>
        <w:t xml:space="preserve">Wykonawca nie jest zobowiązany </w:t>
      </w:r>
      <w:proofErr w:type="gramStart"/>
      <w:r w:rsidRPr="00E66F78">
        <w:rPr>
          <w:sz w:val="22"/>
          <w:szCs w:val="22"/>
        </w:rPr>
        <w:t>traktować,</w:t>
      </w:r>
      <w:proofErr w:type="gramEnd"/>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pPr>
        <w:numPr>
          <w:ilvl w:val="1"/>
          <w:numId w:val="52"/>
        </w:numPr>
        <w:spacing w:line="259" w:lineRule="auto"/>
        <w:jc w:val="both"/>
        <w:rPr>
          <w:sz w:val="22"/>
          <w:szCs w:val="22"/>
        </w:rPr>
      </w:pPr>
      <w:r w:rsidRPr="00E66F78">
        <w:rPr>
          <w:sz w:val="22"/>
          <w:szCs w:val="22"/>
        </w:rPr>
        <w:t xml:space="preserve">była zgodnie z prawem znana Wykonawcy przed jej ujawnieniem przez </w:t>
      </w:r>
      <w:proofErr w:type="gramStart"/>
      <w:r>
        <w:rPr>
          <w:sz w:val="22"/>
          <w:szCs w:val="22"/>
        </w:rPr>
        <w:t>Zamawiającego</w:t>
      </w:r>
      <w:r w:rsidRPr="00E66F78">
        <w:rPr>
          <w:sz w:val="22"/>
          <w:szCs w:val="22"/>
        </w:rPr>
        <w:t>,</w:t>
      </w:r>
      <w:proofErr w:type="gramEnd"/>
      <w:r w:rsidRPr="00E66F78">
        <w:rPr>
          <w:sz w:val="22"/>
          <w:szCs w:val="22"/>
        </w:rPr>
        <w:t xml:space="preserve"> lub</w:t>
      </w:r>
    </w:p>
    <w:p w14:paraId="555D5C9B" w14:textId="77777777" w:rsidR="000C23F8" w:rsidRPr="00E66F78" w:rsidRDefault="000C23F8">
      <w:pPr>
        <w:numPr>
          <w:ilvl w:val="1"/>
          <w:numId w:val="52"/>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52"/>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52"/>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52"/>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52"/>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52"/>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52"/>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52"/>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w:t>
      </w:r>
      <w:proofErr w:type="gramStart"/>
      <w:r w:rsidRPr="00E66F78">
        <w:rPr>
          <w:sz w:val="22"/>
          <w:szCs w:val="22"/>
        </w:rPr>
        <w:t>5 .</w:t>
      </w:r>
      <w:proofErr w:type="gramEnd"/>
    </w:p>
    <w:p w14:paraId="2EA46192" w14:textId="77777777" w:rsidR="000C23F8" w:rsidRPr="00E66F78" w:rsidRDefault="000C23F8">
      <w:pPr>
        <w:numPr>
          <w:ilvl w:val="0"/>
          <w:numId w:val="52"/>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52"/>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52"/>
        </w:numPr>
        <w:spacing w:line="259" w:lineRule="auto"/>
        <w:ind w:left="363" w:hanging="357"/>
        <w:jc w:val="both"/>
        <w:rPr>
          <w:sz w:val="22"/>
          <w:szCs w:val="22"/>
        </w:rPr>
      </w:pPr>
      <w:bookmarkStart w:id="272"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72"/>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73" w:name="_Toc64016215"/>
      <w:bookmarkStart w:id="274" w:name="_Toc106095877"/>
      <w:bookmarkStart w:id="275" w:name="_Toc106096317"/>
      <w:bookmarkStart w:id="276" w:name="_Toc106096421"/>
      <w:bookmarkStart w:id="277" w:name="_Toc148612316"/>
      <w:bookmarkEnd w:id="271"/>
      <w:r w:rsidRPr="00F8529D">
        <w:t>§ 1</w:t>
      </w:r>
      <w:r w:rsidR="00B71040" w:rsidRPr="00F8529D">
        <w:t>9</w:t>
      </w:r>
      <w:r w:rsidRPr="00F8529D">
        <w:t>. Zasady etyki</w:t>
      </w:r>
      <w:bookmarkEnd w:id="273"/>
      <w:bookmarkEnd w:id="274"/>
      <w:bookmarkEnd w:id="275"/>
      <w:bookmarkEnd w:id="276"/>
      <w:bookmarkEnd w:id="277"/>
    </w:p>
    <w:p w14:paraId="2CA957CA" w14:textId="77777777" w:rsidR="000C23F8" w:rsidRPr="00F8529D" w:rsidRDefault="000C23F8">
      <w:pPr>
        <w:numPr>
          <w:ilvl w:val="0"/>
          <w:numId w:val="53"/>
        </w:numPr>
        <w:spacing w:line="259" w:lineRule="auto"/>
        <w:ind w:hanging="357"/>
        <w:jc w:val="both"/>
        <w:rPr>
          <w:sz w:val="22"/>
          <w:szCs w:val="22"/>
        </w:rPr>
      </w:pPr>
      <w:bookmarkStart w:id="278"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pPr>
        <w:numPr>
          <w:ilvl w:val="1"/>
          <w:numId w:val="53"/>
        </w:numPr>
        <w:spacing w:line="259" w:lineRule="auto"/>
        <w:ind w:hanging="357"/>
        <w:jc w:val="both"/>
        <w:rPr>
          <w:sz w:val="22"/>
          <w:szCs w:val="22"/>
        </w:rPr>
      </w:pPr>
      <w:bookmarkStart w:id="279" w:name="_Hlk156480572"/>
      <w:r w:rsidRPr="00F8529D">
        <w:rPr>
          <w:sz w:val="22"/>
          <w:szCs w:val="22"/>
        </w:rPr>
        <w:t xml:space="preserve">popełnienia przestępstw określonych w art. 16 ustawy z dnia 28 października 2002 r. </w:t>
      </w:r>
      <w:bookmarkStart w:id="280" w:name="_Hlk144468375"/>
      <w:r w:rsidRPr="00F8529D">
        <w:rPr>
          <w:sz w:val="22"/>
          <w:szCs w:val="22"/>
        </w:rPr>
        <w:t>o odpowiedzialności podmiotów zbiorowych za czyny zabronione pod groźbą kary</w:t>
      </w:r>
      <w:bookmarkEnd w:id="280"/>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pPr>
        <w:numPr>
          <w:ilvl w:val="1"/>
          <w:numId w:val="53"/>
        </w:numPr>
        <w:spacing w:line="259" w:lineRule="auto"/>
        <w:ind w:hanging="357"/>
        <w:jc w:val="both"/>
        <w:rPr>
          <w:sz w:val="22"/>
          <w:szCs w:val="22"/>
        </w:rPr>
      </w:pPr>
      <w:r w:rsidRPr="00F8529D">
        <w:rPr>
          <w:sz w:val="22"/>
          <w:szCs w:val="22"/>
        </w:rPr>
        <w:t xml:space="preserve">popełnienia czynów wskazanych w ustawie z dnia 16 kwietnia 1993 roku </w:t>
      </w:r>
      <w:bookmarkStart w:id="281" w:name="_Hlk144468401"/>
      <w:r w:rsidRPr="00F8529D">
        <w:rPr>
          <w:sz w:val="22"/>
          <w:szCs w:val="22"/>
        </w:rPr>
        <w:t>o zwalczaniu nieuczciwej konkurencji</w:t>
      </w:r>
      <w:bookmarkEnd w:id="281"/>
      <w:r w:rsidRPr="00F8529D">
        <w:rPr>
          <w:sz w:val="22"/>
          <w:szCs w:val="22"/>
        </w:rPr>
        <w:t xml:space="preserve"> </w:t>
      </w:r>
      <w:bookmarkStart w:id="282"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82"/>
    </w:p>
    <w:bookmarkEnd w:id="279"/>
    <w:p w14:paraId="43D62C96" w14:textId="77777777" w:rsidR="000C23F8" w:rsidRDefault="000C23F8">
      <w:pPr>
        <w:numPr>
          <w:ilvl w:val="0"/>
          <w:numId w:val="53"/>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w:t>
      </w:r>
      <w:r w:rsidRPr="00F8529D">
        <w:rPr>
          <w:sz w:val="22"/>
          <w:szCs w:val="22"/>
        </w:rPr>
        <w:lastRenderedPageBreak/>
        <w:t>jak również nie zgadzały się i nie zgodzą się na zapłatę prowizji pracownikowi lub przedstawicielowi Strony umowy w związku z jej realizacją.</w:t>
      </w:r>
    </w:p>
    <w:p w14:paraId="2C35BD89" w14:textId="4E1E429F" w:rsidR="00AB2101" w:rsidRPr="00B1724D" w:rsidRDefault="00AB2101">
      <w:pPr>
        <w:numPr>
          <w:ilvl w:val="0"/>
          <w:numId w:val="53"/>
        </w:numPr>
        <w:spacing w:line="259" w:lineRule="auto"/>
        <w:jc w:val="both"/>
        <w:rPr>
          <w:sz w:val="22"/>
          <w:szCs w:val="22"/>
        </w:rPr>
      </w:pPr>
      <w:bookmarkStart w:id="283" w:name="_Hlk167104771"/>
      <w:r w:rsidRPr="00B1724D">
        <w:rPr>
          <w:sz w:val="22"/>
          <w:szCs w:val="22"/>
        </w:rPr>
        <w:t>Strony oświadczają</w:t>
      </w:r>
      <w:r w:rsidR="00C02E70" w:rsidRPr="00B1724D">
        <w:rPr>
          <w:sz w:val="22"/>
          <w:szCs w:val="22"/>
        </w:rPr>
        <w:t>,</w:t>
      </w:r>
      <w:r w:rsidRPr="00B1724D">
        <w:rPr>
          <w:sz w:val="22"/>
          <w:szCs w:val="22"/>
        </w:rPr>
        <w:t xml:space="preserve"> że zapoznały się z Polityką Antykorupcyjną Polskiej Grupy Górniczej S.A. i</w:t>
      </w:r>
      <w:r w:rsidR="00D512AE">
        <w:rPr>
          <w:sz w:val="22"/>
          <w:szCs w:val="22"/>
        </w:rPr>
        <w:t> </w:t>
      </w:r>
      <w:r w:rsidRPr="00B1724D">
        <w:rPr>
          <w:sz w:val="22"/>
          <w:szCs w:val="22"/>
        </w:rPr>
        <w:t xml:space="preserve">zobowiązują się do jej stosowania oraz zapoznawania się ze zmianami Polityki, której treść znajduje się pod adresem: </w:t>
      </w:r>
      <w:hyperlink r:id="rId21" w:history="1">
        <w:r w:rsidRPr="00B1724D">
          <w:rPr>
            <w:rStyle w:val="Hipercze"/>
            <w:sz w:val="22"/>
            <w:szCs w:val="22"/>
          </w:rPr>
          <w:t>https://www.pgg.pl/strefa-korporacyjna/firma/inne/polityka-antykorupcyjna</w:t>
        </w:r>
      </w:hyperlink>
      <w:r w:rsidRPr="00B1724D">
        <w:rPr>
          <w:sz w:val="22"/>
          <w:szCs w:val="22"/>
        </w:rPr>
        <w:t xml:space="preserve">  </w:t>
      </w:r>
    </w:p>
    <w:p w14:paraId="24B5000C" w14:textId="46F39815" w:rsidR="00AB2101" w:rsidRPr="00B1724D" w:rsidRDefault="00AB2101">
      <w:pPr>
        <w:numPr>
          <w:ilvl w:val="0"/>
          <w:numId w:val="53"/>
        </w:numPr>
        <w:spacing w:line="259" w:lineRule="auto"/>
        <w:jc w:val="both"/>
        <w:rPr>
          <w:sz w:val="22"/>
          <w:szCs w:val="22"/>
        </w:rPr>
      </w:pPr>
      <w:r w:rsidRPr="00B1724D">
        <w:rPr>
          <w:sz w:val="22"/>
          <w:szCs w:val="22"/>
        </w:rPr>
        <w:t>Wykonawca oświadcza</w:t>
      </w:r>
      <w:r w:rsidR="00C02E70" w:rsidRPr="00B1724D">
        <w:rPr>
          <w:sz w:val="22"/>
          <w:szCs w:val="22"/>
        </w:rPr>
        <w:t>,</w:t>
      </w:r>
      <w:r w:rsidRPr="00B1724D">
        <w:rPr>
          <w:sz w:val="22"/>
          <w:szCs w:val="22"/>
        </w:rPr>
        <w:t xml:space="preserve"> że dołoży należytej staranności, aby pracownicy, współpracownicy, podwykonawcy lub osoby, przy pomocy których będzie realizował zamówienie zapoznali się </w:t>
      </w:r>
      <w:r w:rsidRPr="00B1724D">
        <w:rPr>
          <w:sz w:val="22"/>
          <w:szCs w:val="22"/>
        </w:rPr>
        <w:br/>
        <w:t>i stosowali wyżej opisane zasady.</w:t>
      </w:r>
    </w:p>
    <w:p w14:paraId="4ECF8694" w14:textId="30F4EEEE" w:rsidR="00AB2101" w:rsidRPr="00B1724D" w:rsidRDefault="00AB2101">
      <w:pPr>
        <w:numPr>
          <w:ilvl w:val="0"/>
          <w:numId w:val="53"/>
        </w:numPr>
        <w:spacing w:line="259" w:lineRule="auto"/>
        <w:jc w:val="both"/>
        <w:rPr>
          <w:sz w:val="22"/>
          <w:szCs w:val="22"/>
        </w:rPr>
      </w:pPr>
      <w:r w:rsidRPr="00B1724D">
        <w:rPr>
          <w:sz w:val="22"/>
          <w:szCs w:val="22"/>
        </w:rPr>
        <w:t xml:space="preserve">Naruszenie wyżej opisanych </w:t>
      </w:r>
      <w:proofErr w:type="gramStart"/>
      <w:r w:rsidRPr="00B1724D">
        <w:rPr>
          <w:sz w:val="22"/>
          <w:szCs w:val="22"/>
        </w:rPr>
        <w:t>zasad  jest</w:t>
      </w:r>
      <w:proofErr w:type="gramEnd"/>
      <w:r w:rsidRPr="00B1724D">
        <w:rPr>
          <w:sz w:val="22"/>
          <w:szCs w:val="22"/>
        </w:rPr>
        <w:t xml:space="preserve"> traktowane jak rażące naruszenie postanowień Umowy. </w:t>
      </w:r>
    </w:p>
    <w:p w14:paraId="0A6ABAC7" w14:textId="02A90C6E" w:rsidR="00AB2101" w:rsidRPr="00B1724D" w:rsidRDefault="00AB2101">
      <w:pPr>
        <w:numPr>
          <w:ilvl w:val="0"/>
          <w:numId w:val="53"/>
        </w:numPr>
        <w:spacing w:line="259" w:lineRule="auto"/>
        <w:jc w:val="both"/>
        <w:rPr>
          <w:sz w:val="22"/>
          <w:szCs w:val="22"/>
        </w:rPr>
      </w:pPr>
      <w:r w:rsidRPr="00B1724D">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B1724D" w:rsidRDefault="00AB2101">
      <w:pPr>
        <w:numPr>
          <w:ilvl w:val="0"/>
          <w:numId w:val="53"/>
        </w:numPr>
        <w:spacing w:line="259" w:lineRule="auto"/>
        <w:jc w:val="both"/>
        <w:rPr>
          <w:sz w:val="22"/>
          <w:szCs w:val="22"/>
        </w:rPr>
      </w:pPr>
      <w:r w:rsidRPr="00B1724D">
        <w:rPr>
          <w:sz w:val="22"/>
          <w:szCs w:val="22"/>
        </w:rPr>
        <w:t xml:space="preserve">Strony zobowiązują się do informowania się wzajemnie o każdym przypadku naruszenia zasad opisanych w niniejszym paragrafie Umowy. </w:t>
      </w:r>
      <w:bookmarkEnd w:id="283"/>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84" w:name="_Toc106095878"/>
      <w:bookmarkStart w:id="285" w:name="_Toc106096318"/>
      <w:bookmarkStart w:id="286" w:name="_Toc106096422"/>
      <w:bookmarkStart w:id="287" w:name="_Toc148612317"/>
      <w:bookmarkStart w:id="288" w:name="_Hlk105675117"/>
      <w:bookmarkStart w:id="289" w:name="_Hlk67826575"/>
      <w:bookmarkStart w:id="290" w:name="_Toc64016216"/>
      <w:bookmarkEnd w:id="278"/>
      <w:r w:rsidRPr="00F8529D">
        <w:t xml:space="preserve">§ </w:t>
      </w:r>
      <w:r w:rsidR="00B71040" w:rsidRPr="00F8529D">
        <w:t>20</w:t>
      </w:r>
      <w:r w:rsidRPr="00F8529D">
        <w:t>. Nadzór wynikający z zarządzania środowiskowego</w:t>
      </w:r>
      <w:bookmarkEnd w:id="284"/>
      <w:bookmarkEnd w:id="285"/>
      <w:bookmarkEnd w:id="286"/>
      <w:bookmarkEnd w:id="287"/>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2"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sidRPr="00B1724D">
        <w:rPr>
          <w:color w:val="0070C0"/>
          <w:sz w:val="22"/>
          <w:szCs w:val="22"/>
        </w:rPr>
        <w:t>(</w:t>
      </w:r>
      <w:r w:rsidRPr="00B1724D">
        <w:rPr>
          <w:i/>
          <w:iCs/>
          <w:color w:val="0070C0"/>
          <w:sz w:val="22"/>
          <w:szCs w:val="22"/>
        </w:rPr>
        <w:t>je</w:t>
      </w:r>
      <w:r w:rsidR="00FF7A74" w:rsidRPr="00B1724D">
        <w:rPr>
          <w:i/>
          <w:iCs/>
          <w:color w:val="0070C0"/>
          <w:sz w:val="22"/>
          <w:szCs w:val="22"/>
        </w:rPr>
        <w:t>że</w:t>
      </w:r>
      <w:r w:rsidRPr="00B1724D">
        <w:rPr>
          <w:i/>
          <w:iCs/>
          <w:color w:val="0070C0"/>
          <w:sz w:val="22"/>
          <w:szCs w:val="22"/>
        </w:rPr>
        <w:t xml:space="preserve">li dotyczy) </w:t>
      </w:r>
    </w:p>
    <w:bookmarkEnd w:id="288"/>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91" w:name="_Toc106095879"/>
      <w:bookmarkStart w:id="292" w:name="_Toc106096319"/>
      <w:bookmarkStart w:id="293" w:name="_Toc106096423"/>
      <w:bookmarkStart w:id="294" w:name="_Toc148612318"/>
      <w:bookmarkStart w:id="295" w:name="_Hlk67826617"/>
      <w:bookmarkEnd w:id="289"/>
      <w:r w:rsidRPr="00B62661">
        <w:t xml:space="preserve">§ </w:t>
      </w:r>
      <w:r>
        <w:t>2</w:t>
      </w:r>
      <w:r w:rsidR="00B71040">
        <w:t>1</w:t>
      </w:r>
      <w:r w:rsidRPr="00B62661">
        <w:t xml:space="preserve">. </w:t>
      </w:r>
      <w:r w:rsidRPr="00E66F78">
        <w:t>Siła wyższa</w:t>
      </w:r>
      <w:bookmarkEnd w:id="290"/>
      <w:bookmarkEnd w:id="291"/>
      <w:bookmarkEnd w:id="292"/>
      <w:bookmarkEnd w:id="293"/>
      <w:bookmarkEnd w:id="294"/>
    </w:p>
    <w:p w14:paraId="7F042164" w14:textId="77777777" w:rsidR="000C23F8" w:rsidRPr="00E66F78" w:rsidRDefault="000C23F8">
      <w:pPr>
        <w:numPr>
          <w:ilvl w:val="0"/>
          <w:numId w:val="54"/>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54"/>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54"/>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54"/>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54"/>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54"/>
        </w:numPr>
        <w:ind w:left="357" w:hanging="357"/>
        <w:jc w:val="both"/>
        <w:rPr>
          <w:sz w:val="22"/>
          <w:szCs w:val="22"/>
        </w:rPr>
      </w:pPr>
      <w:bookmarkStart w:id="296"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6"/>
    <w:p w14:paraId="5A12B597" w14:textId="77777777" w:rsidR="000C23F8" w:rsidRPr="00F8529D" w:rsidRDefault="000C23F8">
      <w:pPr>
        <w:numPr>
          <w:ilvl w:val="0"/>
          <w:numId w:val="54"/>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F8529D" w:rsidRDefault="000C23F8" w:rsidP="00AD7A6E">
      <w:pPr>
        <w:pStyle w:val="Nagwek2"/>
      </w:pPr>
      <w:bookmarkStart w:id="297" w:name="_Toc64016217"/>
      <w:bookmarkStart w:id="298" w:name="_Toc106095880"/>
      <w:bookmarkStart w:id="299" w:name="_Toc106096320"/>
      <w:bookmarkStart w:id="300" w:name="_Toc106096424"/>
      <w:bookmarkStart w:id="301" w:name="_Toc148612319"/>
      <w:r w:rsidRPr="00F8529D">
        <w:lastRenderedPageBreak/>
        <w:t>§ 2</w:t>
      </w:r>
      <w:r w:rsidR="00B71040" w:rsidRPr="00F8529D">
        <w:t>2</w:t>
      </w:r>
      <w:r w:rsidRPr="00F8529D">
        <w:t>. Postanowienia końcowe</w:t>
      </w:r>
      <w:bookmarkEnd w:id="297"/>
      <w:bookmarkEnd w:id="298"/>
      <w:bookmarkEnd w:id="299"/>
      <w:bookmarkEnd w:id="300"/>
      <w:bookmarkEnd w:id="301"/>
    </w:p>
    <w:p w14:paraId="372E732F" w14:textId="14C9515F" w:rsidR="005812ED" w:rsidRPr="00B1724D" w:rsidRDefault="005812ED">
      <w:pPr>
        <w:numPr>
          <w:ilvl w:val="0"/>
          <w:numId w:val="55"/>
        </w:numPr>
        <w:spacing w:line="259" w:lineRule="auto"/>
        <w:jc w:val="both"/>
        <w:rPr>
          <w:sz w:val="22"/>
          <w:szCs w:val="22"/>
        </w:rPr>
      </w:pPr>
      <w:r w:rsidRPr="00B1724D">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B1724D" w:rsidRDefault="005812ED">
      <w:pPr>
        <w:numPr>
          <w:ilvl w:val="0"/>
          <w:numId w:val="55"/>
        </w:numPr>
        <w:spacing w:line="259" w:lineRule="auto"/>
        <w:jc w:val="both"/>
        <w:rPr>
          <w:sz w:val="22"/>
          <w:szCs w:val="22"/>
        </w:rPr>
      </w:pPr>
      <w:r w:rsidRPr="00B1724D">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pPr>
        <w:numPr>
          <w:ilvl w:val="0"/>
          <w:numId w:val="55"/>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B1724D">
      <w:pPr>
        <w:spacing w:line="259" w:lineRule="auto"/>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302" w:name="_Toc83291694"/>
      <w:bookmarkStart w:id="303" w:name="_Toc106095881"/>
      <w:bookmarkStart w:id="304" w:name="_Toc106096321"/>
      <w:bookmarkStart w:id="305" w:name="_Toc106096425"/>
      <w:bookmarkStart w:id="306" w:name="_Toc148612320"/>
      <w:bookmarkEnd w:id="295"/>
      <w:r w:rsidRPr="00AD7A6E">
        <w:rPr>
          <w:sz w:val="22"/>
          <w:szCs w:val="22"/>
        </w:rPr>
        <w:t>Załączniki do Umowy</w:t>
      </w:r>
      <w:bookmarkEnd w:id="302"/>
      <w:bookmarkEnd w:id="303"/>
      <w:bookmarkEnd w:id="304"/>
      <w:bookmarkEnd w:id="305"/>
      <w:bookmarkEnd w:id="306"/>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4F0014AA"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r w:rsidR="00B1724D">
        <w:rPr>
          <w:rFonts w:eastAsiaTheme="majorEastAsia"/>
          <w:sz w:val="22"/>
          <w:szCs w:val="22"/>
        </w:rPr>
        <w:t>końcowego</w:t>
      </w:r>
    </w:p>
    <w:p w14:paraId="0C02A435" w14:textId="45B6DCE2" w:rsidR="000C23F8" w:rsidRPr="00B31BB6"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Cennik </w:t>
      </w:r>
      <w:r w:rsidR="00B1724D" w:rsidRPr="00B1724D">
        <w:rPr>
          <w:rFonts w:eastAsiaTheme="majorEastAsia"/>
          <w:i/>
          <w:iCs/>
          <w:sz w:val="22"/>
          <w:szCs w:val="22"/>
        </w:rPr>
        <w:t>–</w:t>
      </w:r>
      <w:r w:rsidRPr="00B1724D">
        <w:rPr>
          <w:rFonts w:eastAsiaTheme="majorEastAsia"/>
          <w:i/>
          <w:iCs/>
          <w:sz w:val="22"/>
          <w:szCs w:val="22"/>
        </w:rPr>
        <w:t xml:space="preserve"> </w:t>
      </w:r>
      <w:r w:rsidR="00B1724D" w:rsidRPr="00B1724D">
        <w:rPr>
          <w:rFonts w:eastAsiaTheme="majorEastAsia"/>
          <w:i/>
          <w:iCs/>
          <w:sz w:val="22"/>
          <w:szCs w:val="22"/>
        </w:rPr>
        <w:t>nie dotyczy</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7912A58D" w14:textId="77777777"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5 </w:t>
      </w:r>
      <w:proofErr w:type="gramStart"/>
      <w:r w:rsidRPr="00B31BB6">
        <w:rPr>
          <w:rFonts w:eastAsiaTheme="majorEastAsia"/>
          <w:sz w:val="22"/>
          <w:szCs w:val="22"/>
        </w:rPr>
        <w:t xml:space="preserve">-  </w:t>
      </w:r>
      <w:r w:rsidRPr="00B31BB6">
        <w:rPr>
          <w:rFonts w:eastAsiaTheme="majorEastAsia"/>
          <w:sz w:val="22"/>
          <w:szCs w:val="22"/>
        </w:rPr>
        <w:tab/>
      </w:r>
      <w:proofErr w:type="gramEnd"/>
      <w:r w:rsidRPr="00B31BB6">
        <w:rPr>
          <w:rFonts w:eastAsiaTheme="majorEastAsia"/>
          <w:sz w:val="22"/>
          <w:szCs w:val="22"/>
        </w:rPr>
        <w:t>Oświadczenie dla celów podatku u źródła</w:t>
      </w:r>
      <w:r w:rsidRPr="00B31BB6">
        <w:t xml:space="preserve"> </w:t>
      </w:r>
      <w:r w:rsidRPr="00B1724D">
        <w:rPr>
          <w:rFonts w:eastAsiaTheme="majorEastAsia"/>
          <w:i/>
          <w:iCs/>
          <w:color w:val="0070C0"/>
          <w:sz w:val="22"/>
          <w:szCs w:val="22"/>
        </w:rPr>
        <w:t>- jeżeli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7" w:name="_Hlk67826939"/>
      <w:bookmarkStart w:id="308"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7"/>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proofErr w:type="gramStart"/>
      <w:r w:rsidRPr="001002B8">
        <w:rPr>
          <w:b/>
          <w:bCs/>
          <w:i/>
          <w:iCs/>
          <w:color w:val="FF0000"/>
          <w:sz w:val="28"/>
          <w:szCs w:val="28"/>
        </w:rPr>
        <w:t>z  Załącznikiem</w:t>
      </w:r>
      <w:proofErr w:type="gramEnd"/>
      <w:r w:rsidRPr="001002B8">
        <w:rPr>
          <w:b/>
          <w:bCs/>
          <w:i/>
          <w:iCs/>
          <w:color w:val="FF0000"/>
          <w:sz w:val="28"/>
          <w:szCs w:val="28"/>
        </w:rPr>
        <w:t xml:space="preserve"> nr 1 do SWZ</w:t>
      </w:r>
      <w:bookmarkStart w:id="309" w:name="_Hlk147849015"/>
      <w:r w:rsidRPr="00744F79">
        <w:rPr>
          <w:b/>
          <w:bCs/>
          <w:i/>
          <w:iCs/>
          <w:color w:val="FF0000"/>
          <w:sz w:val="28"/>
          <w:szCs w:val="28"/>
        </w:rPr>
        <w:t>)</w:t>
      </w:r>
    </w:p>
    <w:bookmarkEnd w:id="308"/>
    <w:bookmarkEnd w:id="309"/>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31922FD5" w14:textId="77777777" w:rsidR="00B1724D" w:rsidRPr="00B1724D" w:rsidRDefault="00B1724D" w:rsidP="00B1724D">
      <w:pPr>
        <w:keepNext/>
        <w:keepLines/>
        <w:tabs>
          <w:tab w:val="num" w:pos="284"/>
        </w:tabs>
        <w:spacing w:before="480"/>
        <w:ind w:left="360"/>
        <w:jc w:val="center"/>
        <w:outlineLvl w:val="0"/>
        <w:rPr>
          <w:rFonts w:eastAsiaTheme="majorEastAsia"/>
          <w:bCs/>
          <w:sz w:val="24"/>
          <w:szCs w:val="24"/>
        </w:rPr>
      </w:pPr>
      <w:bookmarkStart w:id="310" w:name="_Toc115157113"/>
      <w:bookmarkStart w:id="311" w:name="_Toc147729044"/>
      <w:bookmarkStart w:id="312" w:name="_Hlk67831498"/>
      <w:bookmarkStart w:id="313" w:name="_Hlk67827058"/>
      <w:r w:rsidRPr="00B1724D">
        <w:rPr>
          <w:rFonts w:eastAsiaTheme="majorEastAsia"/>
          <w:b/>
          <w:bCs/>
          <w:sz w:val="24"/>
          <w:szCs w:val="24"/>
        </w:rPr>
        <w:t>Protokół odbioru ………</w:t>
      </w:r>
      <w:proofErr w:type="gramStart"/>
      <w:r w:rsidRPr="00B1724D">
        <w:rPr>
          <w:rFonts w:eastAsiaTheme="majorEastAsia"/>
          <w:b/>
          <w:bCs/>
          <w:sz w:val="24"/>
          <w:szCs w:val="24"/>
        </w:rPr>
        <w:t>…….</w:t>
      </w:r>
      <w:proofErr w:type="gramEnd"/>
      <w:r w:rsidRPr="00B1724D">
        <w:rPr>
          <w:rFonts w:eastAsiaTheme="majorEastAsia"/>
          <w:b/>
          <w:bCs/>
          <w:sz w:val="24"/>
          <w:szCs w:val="24"/>
        </w:rPr>
        <w:t xml:space="preserve">. </w:t>
      </w:r>
      <w:r w:rsidRPr="00B1724D">
        <w:rPr>
          <w:rFonts w:eastAsiaTheme="majorEastAsia"/>
          <w:b/>
          <w:bCs/>
          <w:i/>
          <w:iCs/>
          <w:sz w:val="24"/>
          <w:szCs w:val="24"/>
        </w:rPr>
        <w:t>(wzór)</w:t>
      </w:r>
      <w:bookmarkEnd w:id="310"/>
      <w:bookmarkEnd w:id="311"/>
    </w:p>
    <w:p w14:paraId="5041D49F" w14:textId="77777777" w:rsidR="00B1724D" w:rsidRPr="00B1724D" w:rsidRDefault="00B1724D" w:rsidP="00B1724D">
      <w:pPr>
        <w:jc w:val="center"/>
        <w:rPr>
          <w:b/>
        </w:rPr>
      </w:pPr>
      <w:r w:rsidRPr="00B1724D">
        <w:rPr>
          <w:b/>
        </w:rPr>
        <w:t>Oddziału KWK Piast-Ziemowit Ruch…………</w:t>
      </w:r>
      <w:proofErr w:type="gramStart"/>
      <w:r w:rsidRPr="00B1724D">
        <w:rPr>
          <w:b/>
        </w:rPr>
        <w:t>…….</w:t>
      </w:r>
      <w:proofErr w:type="gramEnd"/>
      <w:r w:rsidRPr="00B1724D">
        <w:rPr>
          <w:b/>
        </w:rPr>
        <w:t>.</w:t>
      </w:r>
    </w:p>
    <w:p w14:paraId="0886B43A" w14:textId="77777777" w:rsidR="00B1724D" w:rsidRPr="00B1724D" w:rsidRDefault="00B1724D" w:rsidP="00B1724D">
      <w:pPr>
        <w:jc w:val="center"/>
      </w:pPr>
      <w:r w:rsidRPr="00B1724D">
        <w:t xml:space="preserve">sporządzony </w:t>
      </w:r>
      <w:proofErr w:type="gramStart"/>
      <w:r w:rsidRPr="00B1724D">
        <w:t>dnia  …</w:t>
      </w:r>
      <w:proofErr w:type="gramEnd"/>
      <w:r w:rsidRPr="00B1724D">
        <w:t>………… r. w ………</w:t>
      </w:r>
    </w:p>
    <w:p w14:paraId="32BCCE18" w14:textId="77777777" w:rsidR="00B1724D" w:rsidRPr="00B1724D" w:rsidRDefault="00B1724D" w:rsidP="00B1724D">
      <w:pPr>
        <w:jc w:val="center"/>
      </w:pPr>
      <w:r w:rsidRPr="00B1724D">
        <w:t>pomiędzy:</w:t>
      </w:r>
    </w:p>
    <w:p w14:paraId="103B2AF7" w14:textId="77777777" w:rsidR="00B1724D" w:rsidRPr="00B1724D" w:rsidRDefault="00B1724D" w:rsidP="00B1724D"/>
    <w:p w14:paraId="48EBFAB4" w14:textId="77777777" w:rsidR="00B1724D" w:rsidRPr="00B1724D" w:rsidRDefault="00B1724D" w:rsidP="00B1724D">
      <w:r w:rsidRPr="00B1724D">
        <w:t>- Zamawiającym, tj.:</w:t>
      </w:r>
    </w:p>
    <w:p w14:paraId="1FFDB557" w14:textId="77777777" w:rsidR="00B1724D" w:rsidRPr="00B1724D" w:rsidRDefault="00B1724D" w:rsidP="00B1724D">
      <w:pPr>
        <w:rPr>
          <w:b/>
        </w:rPr>
      </w:pPr>
      <w:r w:rsidRPr="00B1724D">
        <w:rPr>
          <w:b/>
        </w:rPr>
        <w:t>Polską Grupą Górniczą S.A.  Oddział KWK ……</w:t>
      </w:r>
      <w:proofErr w:type="gramStart"/>
      <w:r w:rsidRPr="00B1724D">
        <w:rPr>
          <w:b/>
        </w:rPr>
        <w:t>…….</w:t>
      </w:r>
      <w:proofErr w:type="gramEnd"/>
      <w:r w:rsidRPr="00B1724D">
        <w:rPr>
          <w:b/>
        </w:rPr>
        <w:t>. Ruch……………. (Zamawiający)</w:t>
      </w:r>
    </w:p>
    <w:p w14:paraId="63229E4C" w14:textId="77777777" w:rsidR="00B1724D" w:rsidRPr="00B1724D" w:rsidRDefault="00B1724D" w:rsidP="00B1724D">
      <w:r w:rsidRPr="00B1724D">
        <w:t>a- Wykonawcą, tj.:</w:t>
      </w:r>
    </w:p>
    <w:p w14:paraId="421FC5B1" w14:textId="77777777" w:rsidR="00B1724D" w:rsidRPr="00B1724D" w:rsidRDefault="00B1724D" w:rsidP="00B1724D">
      <w:pPr>
        <w:rPr>
          <w:b/>
        </w:rPr>
      </w:pPr>
      <w:r w:rsidRPr="00B1724D">
        <w:rPr>
          <w:b/>
        </w:rPr>
        <w:t xml:space="preserve">    …………………….  </w:t>
      </w:r>
    </w:p>
    <w:p w14:paraId="57EFE959" w14:textId="77777777" w:rsidR="00B1724D" w:rsidRPr="00B1724D" w:rsidRDefault="00B1724D" w:rsidP="00B1724D">
      <w:pPr>
        <w:rPr>
          <w:b/>
        </w:rPr>
      </w:pPr>
    </w:p>
    <w:p w14:paraId="29D7D134" w14:textId="77777777" w:rsidR="00B1724D" w:rsidRPr="00B1724D" w:rsidRDefault="00B1724D" w:rsidP="00B1724D"/>
    <w:p w14:paraId="57817182" w14:textId="77777777" w:rsidR="00B1724D" w:rsidRPr="00B1724D" w:rsidRDefault="00B1724D" w:rsidP="00B1724D">
      <w:pPr>
        <w:rPr>
          <w:b/>
        </w:rPr>
      </w:pPr>
      <w:r w:rsidRPr="00B1724D">
        <w:rPr>
          <w:b/>
        </w:rPr>
        <w:t>Przedstawiciele Zamawiającego</w:t>
      </w:r>
      <w:r w:rsidRPr="00B1724D">
        <w:rPr>
          <w:b/>
        </w:rPr>
        <w:tab/>
      </w:r>
      <w:r w:rsidRPr="00B1724D">
        <w:rPr>
          <w:b/>
        </w:rPr>
        <w:tab/>
      </w:r>
      <w:r w:rsidRPr="00B1724D">
        <w:rPr>
          <w:b/>
        </w:rPr>
        <w:tab/>
      </w:r>
      <w:r w:rsidRPr="00B1724D">
        <w:rPr>
          <w:b/>
        </w:rPr>
        <w:tab/>
        <w:t>Przedstawiciele Wykonawcy</w:t>
      </w:r>
    </w:p>
    <w:p w14:paraId="1BEC7C38" w14:textId="77777777" w:rsidR="00B1724D" w:rsidRPr="00B1724D" w:rsidRDefault="00B1724D" w:rsidP="00B1724D">
      <w:r w:rsidRPr="00B1724D">
        <w:rPr>
          <w:noProof/>
        </w:rPr>
        <mc:AlternateContent>
          <mc:Choice Requires="wps">
            <w:drawing>
              <wp:anchor distT="0" distB="0" distL="114300" distR="114300" simplePos="0" relativeHeight="251661312" behindDoc="0" locked="0" layoutInCell="1" allowOverlap="1" wp14:anchorId="07C78113" wp14:editId="0BAF79B7">
                <wp:simplePos x="0" y="0"/>
                <wp:positionH relativeFrom="column">
                  <wp:posOffset>1478280</wp:posOffset>
                </wp:positionH>
                <wp:positionV relativeFrom="paragraph">
                  <wp:posOffset>1461135</wp:posOffset>
                </wp:positionV>
                <wp:extent cx="3718560" cy="904875"/>
                <wp:effectExtent l="680085" t="0" r="624840" b="0"/>
                <wp:wrapNone/>
                <wp:docPr id="46391680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605A0238" w14:textId="77777777" w:rsidR="00B1724D" w:rsidRDefault="00B1724D" w:rsidP="00B1724D">
                            <w:pPr>
                              <w:jc w:val="center"/>
                              <w:rPr>
                                <w:sz w:val="24"/>
                                <w:szCs w:val="24"/>
                              </w:rPr>
                            </w:pPr>
                            <w:r w:rsidRPr="00B1724D">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07C78113" id="_x0000_t202" coordsize="21600,21600" o:spt="202" path="m,l,21600r21600,l21600,xe">
                <v:stroke joinstyle="miter"/>
                <v:path gradientshapeok="t" o:connecttype="rect"/>
              </v:shapetype>
              <v:shape id="WordArt 3" o:spid="_x0000_s1026" type="#_x0000_t202" style="position:absolute;margin-left:116.4pt;margin-top:115.05pt;width:292.8pt;height:71.25pt;rotation:-381139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" filled="f" stroked="f">
                <v:fill opacity="32896f"/>
                <o:lock v:ext="edit" shapetype="t"/>
                <v:textbox style="mso-fit-shape-to-text:t">
                  <w:txbxContent>
                    <w:p w14:paraId="605A0238" w14:textId="77777777" w:rsidR="00B1724D" w:rsidRDefault="00B1724D" w:rsidP="00B1724D">
                      <w:pPr>
                        <w:jc w:val="center"/>
                        <w:rPr>
                          <w:sz w:val="24"/>
                          <w:szCs w:val="24"/>
                        </w:rPr>
                      </w:pPr>
                      <w:r w:rsidRPr="00B1724D">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5A662AB6" w14:textId="77777777" w:rsidR="00B1724D" w:rsidRPr="00B1724D" w:rsidRDefault="00B1724D" w:rsidP="00B1724D">
      <w:r w:rsidRPr="00B1724D">
        <w:t>1) ………………..………..…</w:t>
      </w:r>
      <w:r w:rsidRPr="00B1724D">
        <w:tab/>
      </w:r>
      <w:r w:rsidRPr="00B1724D">
        <w:tab/>
      </w:r>
      <w:r w:rsidRPr="00B1724D">
        <w:tab/>
      </w:r>
      <w:r w:rsidRPr="00B1724D">
        <w:tab/>
      </w:r>
      <w:r w:rsidRPr="00B1724D">
        <w:tab/>
        <w:t>1) …………………………</w:t>
      </w:r>
    </w:p>
    <w:p w14:paraId="1C817511" w14:textId="77777777" w:rsidR="00B1724D" w:rsidRPr="00B1724D" w:rsidRDefault="00B1724D" w:rsidP="00B1724D"/>
    <w:p w14:paraId="2D74C4B3" w14:textId="77777777" w:rsidR="00B1724D" w:rsidRPr="00B1724D" w:rsidRDefault="00B1724D" w:rsidP="00B1724D">
      <w:r w:rsidRPr="00B1724D">
        <w:t>2) ……………………….……</w:t>
      </w:r>
      <w:r w:rsidRPr="00B1724D">
        <w:tab/>
      </w:r>
      <w:r w:rsidRPr="00B1724D">
        <w:tab/>
      </w:r>
      <w:r w:rsidRPr="00B1724D">
        <w:tab/>
      </w:r>
      <w:r w:rsidRPr="00B1724D">
        <w:tab/>
      </w:r>
      <w:r w:rsidRPr="00B1724D">
        <w:tab/>
        <w:t>2) ………………………….</w:t>
      </w:r>
    </w:p>
    <w:p w14:paraId="73AAD15A" w14:textId="77777777" w:rsidR="00B1724D" w:rsidRPr="00B1724D" w:rsidRDefault="00B1724D" w:rsidP="00B1724D"/>
    <w:p w14:paraId="7B2E7116" w14:textId="77777777" w:rsidR="00B1724D" w:rsidRPr="00B1724D" w:rsidRDefault="00B1724D" w:rsidP="00B1724D"/>
    <w:p w14:paraId="3FB561E3" w14:textId="77777777" w:rsidR="00B1724D" w:rsidRPr="00B1724D" w:rsidRDefault="00B1724D" w:rsidP="00B1724D"/>
    <w:p w14:paraId="2C7915E9" w14:textId="77777777" w:rsidR="00B1724D" w:rsidRPr="00B1724D" w:rsidRDefault="00B1724D" w:rsidP="00B1724D">
      <w:pPr>
        <w:jc w:val="both"/>
      </w:pPr>
      <w:r w:rsidRPr="00B1724D">
        <w:t>W dniu ………</w:t>
      </w:r>
      <w:proofErr w:type="gramStart"/>
      <w:r w:rsidRPr="00B1724D">
        <w:t>…….</w:t>
      </w:r>
      <w:proofErr w:type="gramEnd"/>
      <w:r w:rsidRPr="00B1724D">
        <w:t>…. zgodnie z postanowieniami umowy nr ……………</w:t>
      </w:r>
      <w:proofErr w:type="gramStart"/>
      <w:r w:rsidRPr="00B1724D">
        <w:t>…….</w:t>
      </w:r>
      <w:proofErr w:type="gramEnd"/>
      <w:r w:rsidRPr="00B1724D">
        <w:t xml:space="preserve">., w obecności przedstawicieli Zamawiającego i Wykonawcy dokonano uruchomienia oraz odbioru końcowego*) przedmiotu umowy </w:t>
      </w:r>
      <w:proofErr w:type="spellStart"/>
      <w:r w:rsidRPr="00B1724D">
        <w:t>tj</w:t>
      </w:r>
      <w:proofErr w:type="spellEnd"/>
      <w:r w:rsidRPr="00B1724D">
        <w:t>: …………………………………………………. w ………………………………………………</w:t>
      </w:r>
    </w:p>
    <w:p w14:paraId="3C4A5A52" w14:textId="77777777" w:rsidR="00B1724D" w:rsidRPr="00B1724D" w:rsidRDefault="00B1724D" w:rsidP="00B1724D">
      <w:pPr>
        <w:jc w:val="both"/>
      </w:pPr>
      <w:r w:rsidRPr="00B1724D">
        <w:t>Stwierdza się, że dostarczony przedmiot umowy pracuje poprawnie, a jego uruchomienie przebiegało bezusterkowo.</w:t>
      </w:r>
    </w:p>
    <w:p w14:paraId="0B77CAFE" w14:textId="77777777" w:rsidR="00B1724D" w:rsidRPr="00B1724D" w:rsidRDefault="00B1724D" w:rsidP="00B1724D">
      <w:pPr>
        <w:jc w:val="both"/>
      </w:pPr>
    </w:p>
    <w:p w14:paraId="0DB32587" w14:textId="77777777" w:rsidR="00B1724D" w:rsidRPr="00B1724D" w:rsidRDefault="00B1724D" w:rsidP="00B1724D"/>
    <w:p w14:paraId="2CB368D0" w14:textId="77777777" w:rsidR="00B1724D" w:rsidRPr="00B1724D" w:rsidRDefault="00B1724D" w:rsidP="00B1724D">
      <w:pPr>
        <w:rPr>
          <w:b/>
        </w:rPr>
      </w:pPr>
      <w:r w:rsidRPr="00B1724D">
        <w:rPr>
          <w:b/>
        </w:rPr>
        <w:t>Przedstawiciele Zamawiającego</w:t>
      </w:r>
      <w:r w:rsidRPr="00B1724D">
        <w:rPr>
          <w:b/>
        </w:rPr>
        <w:tab/>
      </w:r>
      <w:r w:rsidRPr="00B1724D">
        <w:rPr>
          <w:b/>
        </w:rPr>
        <w:tab/>
      </w:r>
      <w:r w:rsidRPr="00B1724D">
        <w:rPr>
          <w:b/>
        </w:rPr>
        <w:tab/>
      </w:r>
      <w:r w:rsidRPr="00B1724D">
        <w:rPr>
          <w:b/>
        </w:rPr>
        <w:tab/>
      </w:r>
      <w:r w:rsidRPr="00B1724D">
        <w:rPr>
          <w:b/>
        </w:rPr>
        <w:tab/>
        <w:t>Przedstawiciele Wykonawcy</w:t>
      </w:r>
    </w:p>
    <w:p w14:paraId="79C8B2F3" w14:textId="77777777" w:rsidR="00B1724D" w:rsidRPr="00B1724D" w:rsidRDefault="00B1724D" w:rsidP="00B1724D"/>
    <w:p w14:paraId="238607BE" w14:textId="77777777" w:rsidR="00B1724D" w:rsidRPr="00B1724D" w:rsidRDefault="00B1724D" w:rsidP="00B1724D"/>
    <w:p w14:paraId="67E3DA6A" w14:textId="77777777" w:rsidR="00B1724D" w:rsidRPr="00B1724D" w:rsidRDefault="00B1724D" w:rsidP="00B1724D">
      <w:r w:rsidRPr="00B1724D">
        <w:t>1) ………………..………..…</w:t>
      </w:r>
      <w:r w:rsidRPr="00B1724D">
        <w:tab/>
      </w:r>
      <w:r w:rsidRPr="00B1724D">
        <w:tab/>
      </w:r>
      <w:r w:rsidRPr="00B1724D">
        <w:tab/>
      </w:r>
      <w:r w:rsidRPr="00B1724D">
        <w:tab/>
      </w:r>
      <w:r w:rsidRPr="00B1724D">
        <w:tab/>
        <w:t>1) …………………………</w:t>
      </w:r>
    </w:p>
    <w:p w14:paraId="2B3EFEE8" w14:textId="77777777" w:rsidR="00B1724D" w:rsidRPr="00B1724D" w:rsidRDefault="00B1724D" w:rsidP="00B1724D"/>
    <w:p w14:paraId="2AC5E16D" w14:textId="77777777" w:rsidR="00B1724D" w:rsidRPr="00B1724D" w:rsidRDefault="00B1724D" w:rsidP="00B1724D"/>
    <w:p w14:paraId="0465CF98" w14:textId="77777777" w:rsidR="00B1724D" w:rsidRPr="00B1724D" w:rsidRDefault="00B1724D" w:rsidP="00B1724D">
      <w:r w:rsidRPr="00B1724D">
        <w:t>2) ……………………….……</w:t>
      </w:r>
      <w:r w:rsidRPr="00B1724D">
        <w:tab/>
      </w:r>
      <w:r w:rsidRPr="00B1724D">
        <w:tab/>
      </w:r>
      <w:r w:rsidRPr="00B1724D">
        <w:tab/>
      </w:r>
      <w:r w:rsidRPr="00B1724D">
        <w:tab/>
      </w:r>
      <w:r w:rsidRPr="00B1724D">
        <w:tab/>
        <w:t>2) ………………………….</w:t>
      </w:r>
    </w:p>
    <w:p w14:paraId="50D9A826" w14:textId="77777777" w:rsidR="00B1724D" w:rsidRPr="00B1724D" w:rsidRDefault="00B1724D" w:rsidP="00B1724D">
      <w:pPr>
        <w:keepNext/>
        <w:keepLines/>
        <w:spacing w:before="480"/>
        <w:ind w:left="360"/>
        <w:jc w:val="right"/>
        <w:outlineLvl w:val="0"/>
        <w:rPr>
          <w:rFonts w:eastAsiaTheme="majorEastAsia"/>
          <w:bCs/>
        </w:rPr>
      </w:pPr>
    </w:p>
    <w:p w14:paraId="4914A0E8" w14:textId="77777777" w:rsidR="00B1724D" w:rsidRPr="00B1724D" w:rsidRDefault="00B1724D" w:rsidP="00B1724D">
      <w:pPr>
        <w:rPr>
          <w:i/>
          <w:iCs/>
          <w:lang w:eastAsia="x-none"/>
        </w:rPr>
      </w:pPr>
      <w:r w:rsidRPr="00B1724D">
        <w:rPr>
          <w:i/>
          <w:iCs/>
          <w:lang w:eastAsia="x-none"/>
        </w:rPr>
        <w:t>*) dostosować odpowiednio</w:t>
      </w:r>
    </w:p>
    <w:p w14:paraId="376DBBB9" w14:textId="77777777" w:rsidR="00B1724D" w:rsidRPr="00B1724D" w:rsidRDefault="00B1724D" w:rsidP="00B1724D">
      <w:pPr>
        <w:spacing w:after="160"/>
        <w:rPr>
          <w:b/>
          <w:bCs/>
          <w:sz w:val="22"/>
          <w:szCs w:val="22"/>
        </w:rPr>
      </w:pPr>
      <w:r w:rsidRPr="00B1724D">
        <w:rPr>
          <w:b/>
          <w:bCs/>
          <w:sz w:val="22"/>
          <w:szCs w:val="22"/>
        </w:rPr>
        <w:br w:type="page"/>
      </w:r>
    </w:p>
    <w:p w14:paraId="7E0B690B" w14:textId="77777777" w:rsidR="000C23F8"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9BC0265" w14:textId="580B2D0E" w:rsidR="00744F79" w:rsidRPr="00DE750C" w:rsidRDefault="000C23F8" w:rsidP="00B1724D">
      <w:pPr>
        <w:spacing w:before="120"/>
        <w:jc w:val="center"/>
        <w:rPr>
          <w:b/>
          <w:bCs/>
          <w:sz w:val="28"/>
          <w:szCs w:val="28"/>
        </w:rPr>
      </w:pPr>
      <w:r>
        <w:rPr>
          <w:b/>
          <w:bCs/>
          <w:sz w:val="28"/>
          <w:szCs w:val="28"/>
        </w:rPr>
        <w:t>CENNIK</w:t>
      </w:r>
      <w:r w:rsidR="00B1724D">
        <w:rPr>
          <w:b/>
          <w:bCs/>
          <w:sz w:val="28"/>
          <w:szCs w:val="28"/>
        </w:rPr>
        <w:t xml:space="preserve"> </w:t>
      </w:r>
      <w:r w:rsidR="00B1724D" w:rsidRPr="00B1724D">
        <w:rPr>
          <w:b/>
          <w:bCs/>
          <w:color w:val="FF0000"/>
          <w:sz w:val="28"/>
          <w:szCs w:val="28"/>
        </w:rPr>
        <w:t>– nie dotyczy</w:t>
      </w: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312"/>
    <w:bookmarkEnd w:id="313"/>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67"/>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55"/>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proofErr w:type="gramStart"/>
      <w:r w:rsidRPr="00B2687A">
        <w:rPr>
          <w:color w:val="000000"/>
          <w:sz w:val="22"/>
          <w:szCs w:val="22"/>
        </w:rPr>
        <w:t>udostępnionych  przez</w:t>
      </w:r>
      <w:proofErr w:type="gramEnd"/>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pPr>
        <w:pStyle w:val="Akapitzlist"/>
        <w:numPr>
          <w:ilvl w:val="6"/>
          <w:numId w:val="55"/>
        </w:numPr>
        <w:overflowPunct w:val="0"/>
        <w:autoSpaceDE w:val="0"/>
        <w:autoSpaceDN w:val="0"/>
        <w:ind w:left="349"/>
        <w:contextualSpacing w:val="0"/>
        <w:jc w:val="both"/>
        <w:rPr>
          <w:color w:val="000000"/>
          <w:sz w:val="22"/>
          <w:szCs w:val="22"/>
        </w:rPr>
      </w:pPr>
      <w:proofErr w:type="gramStart"/>
      <w:r w:rsidRPr="00B2687A">
        <w:rPr>
          <w:color w:val="000000"/>
          <w:sz w:val="22"/>
          <w:szCs w:val="22"/>
        </w:rPr>
        <w:t>Udostępnienie  danych</w:t>
      </w:r>
      <w:proofErr w:type="gramEnd"/>
      <w:r w:rsidRPr="00B2687A">
        <w:rPr>
          <w:color w:val="000000"/>
          <w:sz w:val="22"/>
          <w:szCs w:val="22"/>
        </w:rPr>
        <w:t xml:space="preserve">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1724D" w:rsidRDefault="000C23F8">
      <w:pPr>
        <w:pStyle w:val="Akapitzlist"/>
        <w:numPr>
          <w:ilvl w:val="6"/>
          <w:numId w:val="55"/>
        </w:numPr>
        <w:overflowPunct w:val="0"/>
        <w:autoSpaceDE w:val="0"/>
        <w:autoSpaceDN w:val="0"/>
        <w:ind w:left="349"/>
        <w:contextualSpacing w:val="0"/>
        <w:jc w:val="both"/>
        <w:rPr>
          <w:sz w:val="22"/>
          <w:szCs w:val="22"/>
        </w:rPr>
      </w:pPr>
      <w:r w:rsidRPr="00B1724D">
        <w:rPr>
          <w:i/>
          <w:iCs/>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314"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5"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4"/>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5"/>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60E7E43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r w:rsidR="002A72F4">
        <w:rPr>
          <w:b/>
          <w:bCs/>
          <w:sz w:val="22"/>
          <w:szCs w:val="22"/>
        </w:rPr>
        <w:t xml:space="preserve">- </w:t>
      </w:r>
      <w:r w:rsidR="002A72F4" w:rsidRPr="002A72F4">
        <w:rPr>
          <w:i/>
          <w:iCs/>
          <w:color w:val="FF0000"/>
          <w:sz w:val="22"/>
          <w:szCs w:val="22"/>
        </w:rPr>
        <w:t>jeżeli dotyczy</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pPr>
              <w:numPr>
                <w:ilvl w:val="0"/>
                <w:numId w:val="57"/>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pPr>
              <w:numPr>
                <w:ilvl w:val="0"/>
                <w:numId w:val="58"/>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pPr>
              <w:numPr>
                <w:ilvl w:val="0"/>
                <w:numId w:val="58"/>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pPr>
              <w:numPr>
                <w:ilvl w:val="0"/>
                <w:numId w:val="58"/>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gospodarczą, w tym w szczególności </w:t>
            </w:r>
            <w:r w:rsidRPr="00B30F1F">
              <w:rPr>
                <w:rFonts w:ascii="Verdana" w:hAnsi="Verdana"/>
              </w:rPr>
              <w:lastRenderedPageBreak/>
              <w:t>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pPr>
              <w:numPr>
                <w:ilvl w:val="0"/>
                <w:numId w:val="57"/>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w:t>
            </w:r>
            <w:proofErr w:type="gramStart"/>
            <w:r w:rsidRPr="006C04A7">
              <w:rPr>
                <w:rFonts w:ascii="Verdana" w:hAnsi="Verdana"/>
                <w:lang w:val="en-US"/>
              </w:rPr>
              <w:t>_[</w:t>
            </w:r>
            <w:proofErr w:type="gramEnd"/>
            <w:r w:rsidRPr="006C04A7">
              <w:rPr>
                <w:rFonts w:ascii="Verdana" w:hAnsi="Verdana"/>
                <w:lang w:val="en-US"/>
              </w:rPr>
              <w:t>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pPr>
              <w:numPr>
                <w:ilvl w:val="0"/>
                <w:numId w:val="57"/>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w:t>
            </w:r>
            <w:proofErr w:type="gramStart"/>
            <w:r w:rsidRPr="006C04A7">
              <w:rPr>
                <w:rFonts w:ascii="Verdana" w:hAnsi="Verdana"/>
                <w:bCs/>
                <w:lang w:val="en-US"/>
              </w:rPr>
              <w:t>A.</w:t>
            </w:r>
            <w:r w:rsidRPr="00B30F1F">
              <w:rPr>
                <w:rFonts w:ascii="Verdana" w:hAnsi="Verdana"/>
                <w:lang w:val="en-GB"/>
              </w:rPr>
              <w:t>based</w:t>
            </w:r>
            <w:proofErr w:type="gramEnd"/>
            <w:r w:rsidRPr="00B30F1F">
              <w:rPr>
                <w:rFonts w:ascii="Verdana" w:hAnsi="Verdana"/>
                <w:lang w:val="en-GB"/>
              </w:rPr>
              <w:t>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pPr>
              <w:numPr>
                <w:ilvl w:val="0"/>
                <w:numId w:val="59"/>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pPr>
              <w:numPr>
                <w:ilvl w:val="0"/>
                <w:numId w:val="59"/>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pPr>
              <w:numPr>
                <w:ilvl w:val="0"/>
                <w:numId w:val="59"/>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conducts actual operations constituting its business activities, and in particular </w:t>
            </w:r>
            <w:r w:rsidRPr="006C04A7">
              <w:rPr>
                <w:rFonts w:ascii="Verdana" w:hAnsi="Verdana"/>
                <w:lang w:val="en-US"/>
              </w:rPr>
              <w:lastRenderedPageBreak/>
              <w:t xml:space="preserve">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pPr>
              <w:numPr>
                <w:ilvl w:val="0"/>
                <w:numId w:val="57"/>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proofErr w:type="gramStart"/>
      <w:r w:rsidRPr="00B30F1F">
        <w:rPr>
          <w:rFonts w:ascii="Verdana" w:hAnsi="Verdana"/>
        </w:rPr>
        <w:t>1….</w:t>
      </w:r>
      <w:proofErr w:type="gramEnd"/>
      <w:r w:rsidRPr="00B30F1F">
        <w:rPr>
          <w:rFonts w:ascii="Verdana" w:hAnsi="Verdana"/>
        </w:rPr>
        <w:t>.</w:t>
      </w:r>
    </w:p>
    <w:p w14:paraId="743E15AD" w14:textId="77777777" w:rsidR="000C23F8" w:rsidRDefault="000C23F8" w:rsidP="000C23F8">
      <w:pPr>
        <w:jc w:val="both"/>
        <w:rPr>
          <w:color w:val="FF0000"/>
          <w:sz w:val="22"/>
          <w:szCs w:val="22"/>
        </w:rPr>
      </w:pPr>
    </w:p>
    <w:p w14:paraId="53E059DB" w14:textId="77777777" w:rsidR="00E073A4" w:rsidRDefault="00E073A4" w:rsidP="000C23F8">
      <w:pPr>
        <w:jc w:val="both"/>
        <w:rPr>
          <w:color w:val="FF0000"/>
          <w:sz w:val="22"/>
          <w:szCs w:val="22"/>
        </w:rPr>
      </w:pPr>
    </w:p>
    <w:p w14:paraId="2876DDA1" w14:textId="77777777" w:rsidR="00E073A4" w:rsidRDefault="00E073A4" w:rsidP="000C23F8">
      <w:pPr>
        <w:jc w:val="both"/>
        <w:rPr>
          <w:color w:val="FF0000"/>
          <w:sz w:val="22"/>
          <w:szCs w:val="22"/>
        </w:rPr>
      </w:pPr>
    </w:p>
    <w:p w14:paraId="5846E3B2" w14:textId="77777777" w:rsidR="007F0707" w:rsidRDefault="007F0707" w:rsidP="00490259">
      <w:pPr>
        <w:spacing w:before="120" w:line="312" w:lineRule="auto"/>
        <w:jc w:val="both"/>
        <w:rPr>
          <w:sz w:val="24"/>
          <w:szCs w:val="24"/>
        </w:rPr>
      </w:pPr>
    </w:p>
    <w:p w14:paraId="2FD47E3F" w14:textId="77777777" w:rsidR="0013237D" w:rsidRPr="00895B8E" w:rsidRDefault="0013237D" w:rsidP="0013237D">
      <w:pPr>
        <w:rPr>
          <w:sz w:val="24"/>
          <w:szCs w:val="24"/>
        </w:rPr>
      </w:pPr>
      <w:bookmarkStart w:id="316" w:name="_Hlk106958642"/>
      <w:bookmarkEnd w:id="123"/>
    </w:p>
    <w:bookmarkEnd w:id="316"/>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4DF83661" w14:textId="343F7161" w:rsidR="001002B8" w:rsidRPr="000C523D" w:rsidRDefault="001002B8" w:rsidP="00B1724D">
      <w:pPr>
        <w:spacing w:before="120" w:line="312" w:lineRule="auto"/>
        <w:rPr>
          <w:i/>
          <w:iCs/>
          <w:color w:val="0070C0"/>
          <w:sz w:val="24"/>
          <w:szCs w:val="24"/>
        </w:rPr>
      </w:pP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rsidSect="004A687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C72E7" w14:textId="77777777" w:rsidR="008074F5" w:rsidRDefault="008074F5" w:rsidP="0079756C">
      <w:r>
        <w:separator/>
      </w:r>
    </w:p>
  </w:endnote>
  <w:endnote w:type="continuationSeparator" w:id="0">
    <w:p w14:paraId="2213A338" w14:textId="77777777" w:rsidR="008074F5" w:rsidRDefault="008074F5"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288E4763" w:rsidR="008C3210" w:rsidRDefault="0022543C" w:rsidP="00B619DF">
        <w:pPr>
          <w:pStyle w:val="Stopka"/>
          <w:pBdr>
            <w:top w:val="single" w:sz="4" w:space="1" w:color="auto"/>
          </w:pBdr>
        </w:pPr>
        <w:r>
          <w:t xml:space="preserve">Nr postępowania </w:t>
        </w:r>
        <w:r w:rsidR="00B619DF" w:rsidRPr="00B619DF">
          <w:rPr>
            <w:b/>
            <w:bCs/>
            <w:color w:val="FF0000"/>
          </w:rPr>
          <w:t>422500235</w:t>
        </w:r>
        <w:r w:rsidRPr="00B619DF">
          <w:rPr>
            <w:b/>
            <w:bCs/>
            <w:color w:val="FF0000"/>
          </w:rPr>
          <w:t xml:space="preserve"> </w:t>
        </w:r>
      </w:p>
      <w:p w14:paraId="43B153F5" w14:textId="502B7082" w:rsidR="00455E7B" w:rsidRDefault="00B619DF" w:rsidP="00B619DF">
        <w:pPr>
          <w:pStyle w:val="Stopka"/>
          <w:jc w:val="both"/>
          <w:rPr>
            <w:i/>
            <w:iCs/>
          </w:rPr>
        </w:pPr>
        <w:bookmarkStart w:id="111" w:name="_Hlk196467018"/>
        <w:r w:rsidRPr="00B619DF">
          <w:rPr>
            <w:i/>
            <w:iCs/>
          </w:rPr>
          <w:t xml:space="preserve">Naprawa posadowienia elektronicznej </w:t>
        </w:r>
        <w:proofErr w:type="gramStart"/>
        <w:r w:rsidRPr="00B619DF">
          <w:rPr>
            <w:i/>
            <w:iCs/>
          </w:rPr>
          <w:t>wagi  samochodowej</w:t>
        </w:r>
        <w:proofErr w:type="gramEnd"/>
        <w:r w:rsidRPr="00B619DF">
          <w:rPr>
            <w:i/>
            <w:iCs/>
          </w:rPr>
          <w:t xml:space="preserve"> typu WSA02 nr 505 zlokalizowanej na Zakładzie Wzbogacania Miałów w  Oddziale Piast-Ziemowit Ruch Piast</w:t>
        </w:r>
        <w:bookmarkEnd w:id="111"/>
        <w:r>
          <w:rPr>
            <w:i/>
            <w:iCs/>
          </w:rPr>
          <w:t xml:space="preserve">. </w:t>
        </w:r>
        <w:r w:rsidRPr="00B619DF">
          <w:t>MB</w:t>
        </w:r>
      </w:p>
      <w:p w14:paraId="2DC1C4A1" w14:textId="585A2CB9"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p w14:paraId="424B74AF" w14:textId="77777777" w:rsidR="00DF1E4E" w:rsidRDefault="00DF1E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4FA41" w14:textId="77777777" w:rsidR="008074F5" w:rsidRDefault="008074F5" w:rsidP="0079756C">
      <w:r>
        <w:separator/>
      </w:r>
    </w:p>
  </w:footnote>
  <w:footnote w:type="continuationSeparator" w:id="0">
    <w:p w14:paraId="377DFC82" w14:textId="77777777" w:rsidR="008074F5" w:rsidRDefault="008074F5"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B619DF">
    <w:pPr>
      <w:pStyle w:val="Nagwek"/>
      <w:pBdr>
        <w:bottom w:val="single" w:sz="4" w:space="1" w:color="auto"/>
      </w:pBdr>
      <w:tabs>
        <w:tab w:val="clear" w:pos="4536"/>
        <w:tab w:val="clear" w:pos="9072"/>
        <w:tab w:val="left" w:pos="3456"/>
      </w:tabs>
      <w:jc w:val="center"/>
      <w:rPr>
        <w:i/>
      </w:rPr>
    </w:pPr>
    <w:r w:rsidRPr="006147A0">
      <w:rPr>
        <w:i/>
      </w:rPr>
      <w:t xml:space="preserve">Polska Grupa Górnicza </w:t>
    </w:r>
    <w:r>
      <w:rPr>
        <w:i/>
      </w:rPr>
      <w:t>S.A.</w:t>
    </w:r>
  </w:p>
  <w:p w14:paraId="0B4FA560" w14:textId="7CAC3D41" w:rsidR="00490259" w:rsidRDefault="00490259" w:rsidP="00160015">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D103A8"/>
    <w:multiLevelType w:val="hybridMultilevel"/>
    <w:tmpl w:val="E1BED9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DF38FC"/>
    <w:multiLevelType w:val="hybridMultilevel"/>
    <w:tmpl w:val="E48C8F6E"/>
    <w:lvl w:ilvl="0" w:tplc="FFFFFFFF">
      <w:start w:val="1"/>
      <w:numFmt w:val="lowerLetter"/>
      <w:lvlText w:val="%1)"/>
      <w:lvlJc w:val="left"/>
      <w:pPr>
        <w:ind w:left="1288" w:hanging="360"/>
      </w:pPr>
    </w:lvl>
    <w:lvl w:ilvl="1" w:tplc="FFFFFFFF" w:tentative="1">
      <w:start w:val="1"/>
      <w:numFmt w:val="lowerLetter"/>
      <w:lvlText w:val="%2."/>
      <w:lvlJc w:val="left"/>
      <w:pPr>
        <w:ind w:left="2008" w:hanging="360"/>
      </w:pPr>
    </w:lvl>
    <w:lvl w:ilvl="2" w:tplc="04150017">
      <w:start w:val="1"/>
      <w:numFmt w:val="lowerLetter"/>
      <w:lvlText w:val="%3)"/>
      <w:lvlJc w:val="left"/>
      <w:pPr>
        <w:ind w:left="720" w:hanging="36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5" w15:restartNumberingAfterBreak="0">
    <w:nsid w:val="0D147764"/>
    <w:multiLevelType w:val="hybridMultilevel"/>
    <w:tmpl w:val="235AA8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0716D21"/>
    <w:multiLevelType w:val="hybridMultilevel"/>
    <w:tmpl w:val="F364001C"/>
    <w:lvl w:ilvl="0" w:tplc="6EDA26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992329"/>
    <w:multiLevelType w:val="hybridMultilevel"/>
    <w:tmpl w:val="DF3EE0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899626A"/>
    <w:multiLevelType w:val="hybridMultilevel"/>
    <w:tmpl w:val="E07CB2E4"/>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8C38D91A">
      <w:start w:val="1"/>
      <w:numFmt w:val="decimal"/>
      <w:lvlText w:val="%7."/>
      <w:lvlJc w:val="left"/>
      <w:pPr>
        <w:ind w:left="6031" w:hanging="360"/>
      </w:pPr>
      <w:rPr>
        <w:b w:val="0"/>
        <w:bCs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D87776F"/>
    <w:multiLevelType w:val="hybridMultilevel"/>
    <w:tmpl w:val="F364001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2C2926"/>
    <w:multiLevelType w:val="multilevel"/>
    <w:tmpl w:val="77346AD4"/>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7DF4D60"/>
    <w:multiLevelType w:val="multilevel"/>
    <w:tmpl w:val="2160BA7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val="0"/>
        <w:color w:val="auto"/>
      </w:rPr>
    </w:lvl>
    <w:lvl w:ilvl="3">
      <w:start w:val="1"/>
      <w:numFmt w:val="upperLetter"/>
      <w:lvlText w:val="%4."/>
      <w:lvlJc w:val="left"/>
      <w:pPr>
        <w:ind w:left="1440" w:hanging="360"/>
      </w:pPr>
      <w:rPr>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B5871CC"/>
    <w:multiLevelType w:val="hybridMultilevel"/>
    <w:tmpl w:val="A8147F5C"/>
    <w:lvl w:ilvl="0" w:tplc="104EE494">
      <w:start w:val="1"/>
      <w:numFmt w:val="decimal"/>
      <w:lvlText w:val="%1."/>
      <w:lvlJc w:val="left"/>
      <w:pPr>
        <w:ind w:left="1419" w:hanging="705"/>
      </w:pPr>
      <w:rPr>
        <w:rFonts w:hint="default"/>
      </w:rPr>
    </w:lvl>
    <w:lvl w:ilvl="1" w:tplc="04150019">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9"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F84D40"/>
    <w:multiLevelType w:val="hybridMultilevel"/>
    <w:tmpl w:val="B4826E3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5"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9C31C3B"/>
    <w:multiLevelType w:val="hybridMultilevel"/>
    <w:tmpl w:val="C16E3468"/>
    <w:lvl w:ilvl="0" w:tplc="FFFFFFFF">
      <w:start w:val="1"/>
      <w:numFmt w:val="lowerLetter"/>
      <w:lvlText w:val="%1)"/>
      <w:lvlJc w:val="left"/>
      <w:pPr>
        <w:ind w:left="1288" w:hanging="360"/>
      </w:pPr>
    </w:lvl>
    <w:lvl w:ilvl="1" w:tplc="FFFFFFFF" w:tentative="1">
      <w:start w:val="1"/>
      <w:numFmt w:val="lowerLetter"/>
      <w:lvlText w:val="%2."/>
      <w:lvlJc w:val="left"/>
      <w:pPr>
        <w:ind w:left="2008" w:hanging="360"/>
      </w:pPr>
    </w:lvl>
    <w:lvl w:ilvl="2" w:tplc="04150017">
      <w:start w:val="1"/>
      <w:numFmt w:val="lowerLetter"/>
      <w:lvlText w:val="%3)"/>
      <w:lvlJc w:val="left"/>
      <w:pPr>
        <w:ind w:left="720" w:hanging="36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7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5"/>
  </w:num>
  <w:num w:numId="2" w16cid:durableId="837885002">
    <w:abstractNumId w:val="74"/>
  </w:num>
  <w:num w:numId="3" w16cid:durableId="969826206">
    <w:abstractNumId w:val="67"/>
  </w:num>
  <w:num w:numId="4" w16cid:durableId="1181630090">
    <w:abstractNumId w:val="71"/>
  </w:num>
  <w:num w:numId="5" w16cid:durableId="1676421754">
    <w:abstractNumId w:val="7"/>
  </w:num>
  <w:num w:numId="6" w16cid:durableId="1257665658">
    <w:abstractNumId w:val="20"/>
  </w:num>
  <w:num w:numId="7" w16cid:durableId="1326320413">
    <w:abstractNumId w:val="35"/>
  </w:num>
  <w:num w:numId="8" w16cid:durableId="1391689702">
    <w:abstractNumId w:val="73"/>
  </w:num>
  <w:num w:numId="9" w16cid:durableId="1176848288">
    <w:abstractNumId w:val="59"/>
  </w:num>
  <w:num w:numId="10" w16cid:durableId="511259285">
    <w:abstractNumId w:val="80"/>
  </w:num>
  <w:num w:numId="11" w16cid:durableId="2009210144">
    <w:abstractNumId w:val="60"/>
  </w:num>
  <w:num w:numId="12" w16cid:durableId="506331243">
    <w:abstractNumId w:val="50"/>
  </w:num>
  <w:num w:numId="13" w16cid:durableId="1057701244">
    <w:abstractNumId w:val="63"/>
  </w:num>
  <w:num w:numId="14" w16cid:durableId="1662732328">
    <w:abstractNumId w:val="45"/>
  </w:num>
  <w:num w:numId="15" w16cid:durableId="855729857">
    <w:abstractNumId w:val="31"/>
  </w:num>
  <w:num w:numId="16" w16cid:durableId="36778585">
    <w:abstractNumId w:val="29"/>
  </w:num>
  <w:num w:numId="17" w16cid:durableId="241641072">
    <w:abstractNumId w:val="13"/>
  </w:num>
  <w:num w:numId="18" w16cid:durableId="1555389102">
    <w:abstractNumId w:val="43"/>
  </w:num>
  <w:num w:numId="19" w16cid:durableId="2132437271">
    <w:abstractNumId w:val="78"/>
  </w:num>
  <w:num w:numId="20" w16cid:durableId="951786731">
    <w:abstractNumId w:val="12"/>
  </w:num>
  <w:num w:numId="21" w16cid:durableId="726301418">
    <w:abstractNumId w:val="64"/>
    <w:lvlOverride w:ilvl="0">
      <w:startOverride w:val="1"/>
    </w:lvlOverride>
  </w:num>
  <w:num w:numId="22" w16cid:durableId="441188765">
    <w:abstractNumId w:val="44"/>
    <w:lvlOverride w:ilvl="0">
      <w:startOverride w:val="1"/>
    </w:lvlOverride>
  </w:num>
  <w:num w:numId="23" w16cid:durableId="33430839">
    <w:abstractNumId w:val="30"/>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9"/>
  </w:num>
  <w:num w:numId="30" w16cid:durableId="1642692366">
    <w:abstractNumId w:val="75"/>
  </w:num>
  <w:num w:numId="31" w16cid:durableId="1289969379">
    <w:abstractNumId w:val="3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62"/>
  </w:num>
  <w:num w:numId="33" w16cid:durableId="824123978">
    <w:abstractNumId w:val="76"/>
  </w:num>
  <w:num w:numId="34" w16cid:durableId="1046176190">
    <w:abstractNumId w:val="58"/>
  </w:num>
  <w:num w:numId="35" w16cid:durableId="237443866">
    <w:abstractNumId w:val="22"/>
  </w:num>
  <w:num w:numId="36" w16cid:durableId="1619794692">
    <w:abstractNumId w:val="6"/>
  </w:num>
  <w:num w:numId="37" w16cid:durableId="1967155083">
    <w:abstractNumId w:val="69"/>
  </w:num>
  <w:num w:numId="38" w16cid:durableId="629870374">
    <w:abstractNumId w:val="28"/>
  </w:num>
  <w:num w:numId="39" w16cid:durableId="348946369">
    <w:abstractNumId w:val="79"/>
  </w:num>
  <w:num w:numId="40" w16cid:durableId="1404840387">
    <w:abstractNumId w:val="17"/>
  </w:num>
  <w:num w:numId="41" w16cid:durableId="549852072">
    <w:abstractNumId w:val="37"/>
  </w:num>
  <w:num w:numId="42" w16cid:durableId="2002661070">
    <w:abstractNumId w:val="46"/>
  </w:num>
  <w:num w:numId="43" w16cid:durableId="1462921629">
    <w:abstractNumId w:val="57"/>
  </w:num>
  <w:num w:numId="44" w16cid:durableId="1788356790">
    <w:abstractNumId w:val="32"/>
  </w:num>
  <w:num w:numId="45" w16cid:durableId="2077240979">
    <w:abstractNumId w:val="41"/>
  </w:num>
  <w:num w:numId="46" w16cid:durableId="2046709983">
    <w:abstractNumId w:val="53"/>
  </w:num>
  <w:num w:numId="47" w16cid:durableId="1356542773">
    <w:abstractNumId w:val="81"/>
  </w:num>
  <w:num w:numId="48" w16cid:durableId="1096708563">
    <w:abstractNumId w:val="52"/>
  </w:num>
  <w:num w:numId="49" w16cid:durableId="212009364">
    <w:abstractNumId w:val="33"/>
  </w:num>
  <w:num w:numId="50" w16cid:durableId="827600280">
    <w:abstractNumId w:val="39"/>
  </w:num>
  <w:num w:numId="51" w16cid:durableId="1389378165">
    <w:abstractNumId w:val="16"/>
  </w:num>
  <w:num w:numId="52" w16cid:durableId="1376737496">
    <w:abstractNumId w:val="61"/>
  </w:num>
  <w:num w:numId="53" w16cid:durableId="737363641">
    <w:abstractNumId w:val="24"/>
  </w:num>
  <w:num w:numId="54" w16cid:durableId="2078435002">
    <w:abstractNumId w:val="26"/>
  </w:num>
  <w:num w:numId="55" w16cid:durableId="1135412420">
    <w:abstractNumId w:val="54"/>
  </w:num>
  <w:num w:numId="56" w16cid:durableId="63918808">
    <w:abstractNumId w:val="56"/>
  </w:num>
  <w:num w:numId="57" w16cid:durableId="1988125080">
    <w:abstractNumId w:val="68"/>
  </w:num>
  <w:num w:numId="58" w16cid:durableId="1030763937">
    <w:abstractNumId w:val="51"/>
  </w:num>
  <w:num w:numId="59" w16cid:durableId="850141673">
    <w:abstractNumId w:val="40"/>
  </w:num>
  <w:num w:numId="60" w16cid:durableId="210633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0233737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22988932">
    <w:abstractNumId w:val="77"/>
  </w:num>
  <w:num w:numId="63" w16cid:durableId="916599138">
    <w:abstractNumId w:val="8"/>
  </w:num>
  <w:num w:numId="64" w16cid:durableId="1104569088">
    <w:abstractNumId w:val="65"/>
  </w:num>
  <w:num w:numId="65" w16cid:durableId="1400245161">
    <w:abstractNumId w:val="47"/>
  </w:num>
  <w:num w:numId="66" w16cid:durableId="67963284">
    <w:abstractNumId w:val="70"/>
  </w:num>
  <w:num w:numId="67" w16cid:durableId="1683238700">
    <w:abstractNumId w:val="38"/>
  </w:num>
  <w:num w:numId="68" w16cid:durableId="781650915">
    <w:abstractNumId w:val="10"/>
  </w:num>
  <w:num w:numId="69" w16cid:durableId="96144829">
    <w:abstractNumId w:val="42"/>
  </w:num>
  <w:num w:numId="70" w16cid:durableId="94911927">
    <w:abstractNumId w:val="49"/>
  </w:num>
  <w:num w:numId="71" w16cid:durableId="660811467">
    <w:abstractNumId w:val="21"/>
  </w:num>
  <w:num w:numId="72" w16cid:durableId="1484815196">
    <w:abstractNumId w:val="55"/>
  </w:num>
  <w:num w:numId="73" w16cid:durableId="628167390">
    <w:abstractNumId w:val="15"/>
  </w:num>
  <w:num w:numId="74" w16cid:durableId="1125929431">
    <w:abstractNumId w:val="36"/>
  </w:num>
  <w:num w:numId="75" w16cid:durableId="733041386">
    <w:abstractNumId w:val="19"/>
  </w:num>
  <w:num w:numId="76" w16cid:durableId="1846552915">
    <w:abstractNumId w:val="23"/>
  </w:num>
  <w:num w:numId="77" w16cid:durableId="797065706">
    <w:abstractNumId w:val="72"/>
  </w:num>
  <w:num w:numId="78" w16cid:durableId="1438519276">
    <w:abstractNumId w:val="14"/>
  </w:num>
  <w:num w:numId="79" w16cid:durableId="2052880558">
    <w:abstractNumId w:val="11"/>
  </w:num>
  <w:num w:numId="80" w16cid:durableId="1072388741">
    <w:abstractNumId w:val="2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5C90"/>
    <w:rsid w:val="0001694E"/>
    <w:rsid w:val="00020C79"/>
    <w:rsid w:val="00022A9D"/>
    <w:rsid w:val="000241D8"/>
    <w:rsid w:val="00025A8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B79DC"/>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2741"/>
    <w:rsid w:val="000E40FD"/>
    <w:rsid w:val="000E452E"/>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5BE"/>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360"/>
    <w:rsid w:val="001F655F"/>
    <w:rsid w:val="00202054"/>
    <w:rsid w:val="002065C1"/>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72D7"/>
    <w:rsid w:val="00273EAA"/>
    <w:rsid w:val="002768F5"/>
    <w:rsid w:val="002771EC"/>
    <w:rsid w:val="00280D52"/>
    <w:rsid w:val="00286A1A"/>
    <w:rsid w:val="00286EED"/>
    <w:rsid w:val="00287D2F"/>
    <w:rsid w:val="00287EBD"/>
    <w:rsid w:val="00291925"/>
    <w:rsid w:val="002935D5"/>
    <w:rsid w:val="00295B8B"/>
    <w:rsid w:val="00295BF5"/>
    <w:rsid w:val="00295CF9"/>
    <w:rsid w:val="00295E0C"/>
    <w:rsid w:val="002A3212"/>
    <w:rsid w:val="002A3C35"/>
    <w:rsid w:val="002A4AD9"/>
    <w:rsid w:val="002A4CEC"/>
    <w:rsid w:val="002A6217"/>
    <w:rsid w:val="002A72F4"/>
    <w:rsid w:val="002B048C"/>
    <w:rsid w:val="002B3992"/>
    <w:rsid w:val="002B419E"/>
    <w:rsid w:val="002B47FB"/>
    <w:rsid w:val="002C2C0B"/>
    <w:rsid w:val="002C3537"/>
    <w:rsid w:val="002C7907"/>
    <w:rsid w:val="002D0634"/>
    <w:rsid w:val="002D11ED"/>
    <w:rsid w:val="002D2414"/>
    <w:rsid w:val="002D2728"/>
    <w:rsid w:val="002E0145"/>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2F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3E1C"/>
    <w:rsid w:val="00384A65"/>
    <w:rsid w:val="00385770"/>
    <w:rsid w:val="003857E4"/>
    <w:rsid w:val="00391199"/>
    <w:rsid w:val="00391CD3"/>
    <w:rsid w:val="00393586"/>
    <w:rsid w:val="00396655"/>
    <w:rsid w:val="00396EFC"/>
    <w:rsid w:val="00396FD0"/>
    <w:rsid w:val="003A1E4D"/>
    <w:rsid w:val="003A2D9A"/>
    <w:rsid w:val="003A4A6D"/>
    <w:rsid w:val="003A6D0D"/>
    <w:rsid w:val="003B0D63"/>
    <w:rsid w:val="003B296A"/>
    <w:rsid w:val="003B2C57"/>
    <w:rsid w:val="003B4873"/>
    <w:rsid w:val="003B54FC"/>
    <w:rsid w:val="003B5619"/>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3C26"/>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4C30"/>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6872"/>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33E"/>
    <w:rsid w:val="00526BCE"/>
    <w:rsid w:val="00530028"/>
    <w:rsid w:val="005349B5"/>
    <w:rsid w:val="00535318"/>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6005EB"/>
    <w:rsid w:val="00602FAA"/>
    <w:rsid w:val="00606655"/>
    <w:rsid w:val="006076C8"/>
    <w:rsid w:val="006109FF"/>
    <w:rsid w:val="006135C2"/>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5123"/>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220A"/>
    <w:rsid w:val="00803264"/>
    <w:rsid w:val="00804500"/>
    <w:rsid w:val="008057B2"/>
    <w:rsid w:val="0080711C"/>
    <w:rsid w:val="008074F5"/>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39BD"/>
    <w:rsid w:val="008869AE"/>
    <w:rsid w:val="008871D9"/>
    <w:rsid w:val="00887548"/>
    <w:rsid w:val="008877C7"/>
    <w:rsid w:val="008914D5"/>
    <w:rsid w:val="00891F06"/>
    <w:rsid w:val="00895B46"/>
    <w:rsid w:val="00895B8E"/>
    <w:rsid w:val="00896ED4"/>
    <w:rsid w:val="008A02EF"/>
    <w:rsid w:val="008A0DE3"/>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2CD6"/>
    <w:rsid w:val="008F53DC"/>
    <w:rsid w:val="009011B4"/>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3A76"/>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356E"/>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2A8F"/>
    <w:rsid w:val="009B3D12"/>
    <w:rsid w:val="009B5447"/>
    <w:rsid w:val="009B6C0D"/>
    <w:rsid w:val="009B6D74"/>
    <w:rsid w:val="009B75C3"/>
    <w:rsid w:val="009C024D"/>
    <w:rsid w:val="009C0362"/>
    <w:rsid w:val="009C49E5"/>
    <w:rsid w:val="009D1656"/>
    <w:rsid w:val="009D64A2"/>
    <w:rsid w:val="009D669C"/>
    <w:rsid w:val="009E0B3B"/>
    <w:rsid w:val="009E1EB9"/>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2B1A"/>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55441"/>
    <w:rsid w:val="00A56B01"/>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60E6"/>
    <w:rsid w:val="00AD7A6E"/>
    <w:rsid w:val="00AD7BDF"/>
    <w:rsid w:val="00AE00AF"/>
    <w:rsid w:val="00AE4812"/>
    <w:rsid w:val="00AF6682"/>
    <w:rsid w:val="00B00968"/>
    <w:rsid w:val="00B00974"/>
    <w:rsid w:val="00B01AED"/>
    <w:rsid w:val="00B03020"/>
    <w:rsid w:val="00B03AE4"/>
    <w:rsid w:val="00B07C41"/>
    <w:rsid w:val="00B11F2D"/>
    <w:rsid w:val="00B14F06"/>
    <w:rsid w:val="00B15CB3"/>
    <w:rsid w:val="00B166C5"/>
    <w:rsid w:val="00B1724D"/>
    <w:rsid w:val="00B17C0B"/>
    <w:rsid w:val="00B20168"/>
    <w:rsid w:val="00B22A19"/>
    <w:rsid w:val="00B24F0B"/>
    <w:rsid w:val="00B260AA"/>
    <w:rsid w:val="00B276CD"/>
    <w:rsid w:val="00B27D77"/>
    <w:rsid w:val="00B35A91"/>
    <w:rsid w:val="00B369AC"/>
    <w:rsid w:val="00B37CB1"/>
    <w:rsid w:val="00B40469"/>
    <w:rsid w:val="00B412D5"/>
    <w:rsid w:val="00B4209C"/>
    <w:rsid w:val="00B461A3"/>
    <w:rsid w:val="00B46516"/>
    <w:rsid w:val="00B47581"/>
    <w:rsid w:val="00B517A4"/>
    <w:rsid w:val="00B527CE"/>
    <w:rsid w:val="00B57533"/>
    <w:rsid w:val="00B619DF"/>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5A32"/>
    <w:rsid w:val="00BC6114"/>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08A2"/>
    <w:rsid w:val="00C413F4"/>
    <w:rsid w:val="00C46A3F"/>
    <w:rsid w:val="00C46F7B"/>
    <w:rsid w:val="00C512CF"/>
    <w:rsid w:val="00C52E22"/>
    <w:rsid w:val="00C536FB"/>
    <w:rsid w:val="00C5552A"/>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4701"/>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12AE"/>
    <w:rsid w:val="00D52625"/>
    <w:rsid w:val="00D5500E"/>
    <w:rsid w:val="00D5531E"/>
    <w:rsid w:val="00D560EB"/>
    <w:rsid w:val="00D564CB"/>
    <w:rsid w:val="00D56F42"/>
    <w:rsid w:val="00D57A81"/>
    <w:rsid w:val="00D61B2B"/>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4D9E"/>
    <w:rsid w:val="00DB7023"/>
    <w:rsid w:val="00DD0BC1"/>
    <w:rsid w:val="00DD199C"/>
    <w:rsid w:val="00DD4075"/>
    <w:rsid w:val="00DD5389"/>
    <w:rsid w:val="00DD5A7C"/>
    <w:rsid w:val="00DD5F69"/>
    <w:rsid w:val="00DE0F1E"/>
    <w:rsid w:val="00DE3255"/>
    <w:rsid w:val="00DE39AC"/>
    <w:rsid w:val="00DE4595"/>
    <w:rsid w:val="00DE72E0"/>
    <w:rsid w:val="00DF0FE9"/>
    <w:rsid w:val="00DF163F"/>
    <w:rsid w:val="00DF1E4E"/>
    <w:rsid w:val="00DF3825"/>
    <w:rsid w:val="00E018E8"/>
    <w:rsid w:val="00E020B1"/>
    <w:rsid w:val="00E04B63"/>
    <w:rsid w:val="00E05DD1"/>
    <w:rsid w:val="00E073A4"/>
    <w:rsid w:val="00E07458"/>
    <w:rsid w:val="00E102B6"/>
    <w:rsid w:val="00E11516"/>
    <w:rsid w:val="00E11665"/>
    <w:rsid w:val="00E1327A"/>
    <w:rsid w:val="00E13D66"/>
    <w:rsid w:val="00E142E5"/>
    <w:rsid w:val="00E15A84"/>
    <w:rsid w:val="00E21485"/>
    <w:rsid w:val="00E27B1A"/>
    <w:rsid w:val="00E315CE"/>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3A3"/>
    <w:rsid w:val="00E75E6A"/>
    <w:rsid w:val="00E77943"/>
    <w:rsid w:val="00E80040"/>
    <w:rsid w:val="00E82DBD"/>
    <w:rsid w:val="00E87EC2"/>
    <w:rsid w:val="00E90E7B"/>
    <w:rsid w:val="00E92B80"/>
    <w:rsid w:val="00E95A67"/>
    <w:rsid w:val="00E95CD8"/>
    <w:rsid w:val="00E96B76"/>
    <w:rsid w:val="00E96D06"/>
    <w:rsid w:val="00EA2EAC"/>
    <w:rsid w:val="00EA70A7"/>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6E1E"/>
    <w:rsid w:val="00F8774D"/>
    <w:rsid w:val="00F90F93"/>
    <w:rsid w:val="00F91368"/>
    <w:rsid w:val="00F9392B"/>
    <w:rsid w:val="00F9439C"/>
    <w:rsid w:val="00F94856"/>
    <w:rsid w:val="00F960BF"/>
    <w:rsid w:val="00FA1297"/>
    <w:rsid w:val="00FA1645"/>
    <w:rsid w:val="00FA5A4E"/>
    <w:rsid w:val="00FA6281"/>
    <w:rsid w:val="00FB0388"/>
    <w:rsid w:val="00FB0EEF"/>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6883"/>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glos@pgg.pl" TargetMode="External"/><Relationship Id="rId22" Type="http://schemas.openxmlformats.org/officeDocument/2006/relationships/hyperlink" Target="http://www.pgg.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95219"/>
    <w:rsid w:val="00095338"/>
    <w:rsid w:val="000B34A8"/>
    <w:rsid w:val="000C2D75"/>
    <w:rsid w:val="000D6AF5"/>
    <w:rsid w:val="000D6D47"/>
    <w:rsid w:val="000E0D2F"/>
    <w:rsid w:val="000E3D6B"/>
    <w:rsid w:val="00104207"/>
    <w:rsid w:val="00120EE7"/>
    <w:rsid w:val="0017068F"/>
    <w:rsid w:val="00177B06"/>
    <w:rsid w:val="00181EC9"/>
    <w:rsid w:val="0018784B"/>
    <w:rsid w:val="001D0252"/>
    <w:rsid w:val="001D53D9"/>
    <w:rsid w:val="002065C1"/>
    <w:rsid w:val="00214DD4"/>
    <w:rsid w:val="002571EC"/>
    <w:rsid w:val="00275EA7"/>
    <w:rsid w:val="002A08A0"/>
    <w:rsid w:val="002C0C41"/>
    <w:rsid w:val="002C0FD0"/>
    <w:rsid w:val="002E7B20"/>
    <w:rsid w:val="002F1E48"/>
    <w:rsid w:val="00353366"/>
    <w:rsid w:val="00370331"/>
    <w:rsid w:val="003A0A8E"/>
    <w:rsid w:val="003C7D71"/>
    <w:rsid w:val="003D2687"/>
    <w:rsid w:val="003E2068"/>
    <w:rsid w:val="00417026"/>
    <w:rsid w:val="0041732A"/>
    <w:rsid w:val="00465588"/>
    <w:rsid w:val="004761D1"/>
    <w:rsid w:val="00484995"/>
    <w:rsid w:val="004A1299"/>
    <w:rsid w:val="004A7135"/>
    <w:rsid w:val="004B4C6D"/>
    <w:rsid w:val="004D132B"/>
    <w:rsid w:val="00510AC0"/>
    <w:rsid w:val="005347DF"/>
    <w:rsid w:val="005E5AC2"/>
    <w:rsid w:val="0060393B"/>
    <w:rsid w:val="006363D4"/>
    <w:rsid w:val="00641065"/>
    <w:rsid w:val="00651866"/>
    <w:rsid w:val="00653B7F"/>
    <w:rsid w:val="006646DD"/>
    <w:rsid w:val="006730ED"/>
    <w:rsid w:val="006774DC"/>
    <w:rsid w:val="00690E99"/>
    <w:rsid w:val="00693B74"/>
    <w:rsid w:val="006B584E"/>
    <w:rsid w:val="006D2A5C"/>
    <w:rsid w:val="006F2A13"/>
    <w:rsid w:val="0072761B"/>
    <w:rsid w:val="007378E2"/>
    <w:rsid w:val="007677E4"/>
    <w:rsid w:val="00772DB7"/>
    <w:rsid w:val="007946F6"/>
    <w:rsid w:val="00794737"/>
    <w:rsid w:val="007D6339"/>
    <w:rsid w:val="007E2EF7"/>
    <w:rsid w:val="007F668D"/>
    <w:rsid w:val="0080220A"/>
    <w:rsid w:val="00825E94"/>
    <w:rsid w:val="00853CF6"/>
    <w:rsid w:val="00864F59"/>
    <w:rsid w:val="00870658"/>
    <w:rsid w:val="008754E1"/>
    <w:rsid w:val="008C0607"/>
    <w:rsid w:val="008E64B2"/>
    <w:rsid w:val="008F3283"/>
    <w:rsid w:val="00903EBF"/>
    <w:rsid w:val="00954CAB"/>
    <w:rsid w:val="009632BD"/>
    <w:rsid w:val="00987E9B"/>
    <w:rsid w:val="0099417A"/>
    <w:rsid w:val="009B2A8F"/>
    <w:rsid w:val="009C00DE"/>
    <w:rsid w:val="009F6120"/>
    <w:rsid w:val="00A22B1A"/>
    <w:rsid w:val="00A41AF8"/>
    <w:rsid w:val="00A561DE"/>
    <w:rsid w:val="00A655EC"/>
    <w:rsid w:val="00A740EE"/>
    <w:rsid w:val="00A75D74"/>
    <w:rsid w:val="00AA1FAB"/>
    <w:rsid w:val="00AE32C1"/>
    <w:rsid w:val="00AF3B82"/>
    <w:rsid w:val="00B11F2D"/>
    <w:rsid w:val="00B50BDA"/>
    <w:rsid w:val="00B579F6"/>
    <w:rsid w:val="00B91D3F"/>
    <w:rsid w:val="00BB47D6"/>
    <w:rsid w:val="00BC38EB"/>
    <w:rsid w:val="00C03460"/>
    <w:rsid w:val="00C149BD"/>
    <w:rsid w:val="00C72B0D"/>
    <w:rsid w:val="00C75070"/>
    <w:rsid w:val="00C955D3"/>
    <w:rsid w:val="00CC78C7"/>
    <w:rsid w:val="00CD7866"/>
    <w:rsid w:val="00CE371A"/>
    <w:rsid w:val="00D2490A"/>
    <w:rsid w:val="00D36921"/>
    <w:rsid w:val="00D61A9E"/>
    <w:rsid w:val="00D74D32"/>
    <w:rsid w:val="00DE72E0"/>
    <w:rsid w:val="00E130A2"/>
    <w:rsid w:val="00E4024A"/>
    <w:rsid w:val="00E41135"/>
    <w:rsid w:val="00E63212"/>
    <w:rsid w:val="00E970EA"/>
    <w:rsid w:val="00EA4F50"/>
    <w:rsid w:val="00EC7763"/>
    <w:rsid w:val="00ED5E0D"/>
    <w:rsid w:val="00F224E1"/>
    <w:rsid w:val="00F23E2D"/>
    <w:rsid w:val="00F251DB"/>
    <w:rsid w:val="00F314CF"/>
    <w:rsid w:val="00F37A8C"/>
    <w:rsid w:val="00F43021"/>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23232</Words>
  <Characters>139395</Characters>
  <Application>Microsoft Office Word</Application>
  <DocSecurity>0</DocSecurity>
  <Lines>1161</Lines>
  <Paragraphs>324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Daniel Adamczewski</cp:lastModifiedBy>
  <cp:revision>2</cp:revision>
  <cp:lastPrinted>2025-04-30T04:56:00Z</cp:lastPrinted>
  <dcterms:created xsi:type="dcterms:W3CDTF">2025-04-30T05:01:00Z</dcterms:created>
  <dcterms:modified xsi:type="dcterms:W3CDTF">2025-04-30T05:01:00Z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